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3ECA" w:rsidRPr="001B0E72" w:rsidRDefault="00D56807" w:rsidP="001B0E72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spacing w:val="-4"/>
        </w:rPr>
        <w:t>Z</w:t>
      </w:r>
      <w:r w:rsidR="008F36C9" w:rsidRPr="001B0E72">
        <w:rPr>
          <w:rFonts w:asciiTheme="majorHAnsi" w:hAnsiTheme="majorHAnsi" w:cstheme="majorHAnsi"/>
          <w:spacing w:val="-4"/>
        </w:rPr>
        <w:t xml:space="preserve">APYTANIE OFERTOWE </w:t>
      </w:r>
      <w:r w:rsidR="00F4416C" w:rsidRPr="001B0E72">
        <w:rPr>
          <w:rFonts w:asciiTheme="majorHAnsi" w:hAnsiTheme="majorHAnsi" w:cstheme="majorHAnsi"/>
          <w:spacing w:val="-4"/>
        </w:rPr>
        <w:t>1</w:t>
      </w:r>
      <w:r w:rsidR="000636CB" w:rsidRPr="001B0E72">
        <w:rPr>
          <w:rFonts w:asciiTheme="majorHAnsi" w:hAnsiTheme="majorHAnsi" w:cstheme="majorHAnsi"/>
          <w:spacing w:val="-4"/>
        </w:rPr>
        <w:t>/2018</w:t>
      </w:r>
      <w:r w:rsidR="00D12CEE" w:rsidRPr="001B0E72">
        <w:rPr>
          <w:rFonts w:asciiTheme="majorHAnsi" w:hAnsiTheme="majorHAnsi" w:cstheme="majorHAnsi"/>
          <w:spacing w:val="-4"/>
        </w:rPr>
        <w:t xml:space="preserve"> </w:t>
      </w:r>
      <w:r w:rsidR="008F36C9" w:rsidRPr="001B0E72">
        <w:rPr>
          <w:rFonts w:asciiTheme="majorHAnsi" w:hAnsiTheme="majorHAnsi" w:cstheme="majorHAnsi"/>
          <w:spacing w:val="-4"/>
        </w:rPr>
        <w:t xml:space="preserve">z dnia </w:t>
      </w:r>
      <w:r w:rsidR="00F4416C" w:rsidRPr="001B0E72">
        <w:rPr>
          <w:rFonts w:asciiTheme="majorHAnsi" w:hAnsiTheme="majorHAnsi" w:cstheme="majorHAnsi"/>
          <w:spacing w:val="-4"/>
        </w:rPr>
        <w:t>26 października</w:t>
      </w:r>
      <w:r w:rsidR="004E18FA" w:rsidRPr="001B0E72">
        <w:rPr>
          <w:rFonts w:asciiTheme="majorHAnsi" w:hAnsiTheme="majorHAnsi" w:cstheme="majorHAnsi"/>
          <w:spacing w:val="-4"/>
        </w:rPr>
        <w:t xml:space="preserve"> </w:t>
      </w:r>
      <w:r w:rsidR="000636CB" w:rsidRPr="001B0E72">
        <w:rPr>
          <w:rFonts w:asciiTheme="majorHAnsi" w:hAnsiTheme="majorHAnsi" w:cstheme="majorHAnsi"/>
          <w:spacing w:val="-4"/>
        </w:rPr>
        <w:t>2018</w:t>
      </w:r>
      <w:r w:rsidR="008F36C9" w:rsidRPr="001B0E72">
        <w:rPr>
          <w:rFonts w:asciiTheme="majorHAnsi" w:hAnsiTheme="majorHAnsi" w:cstheme="majorHAnsi"/>
          <w:spacing w:val="-4"/>
        </w:rPr>
        <w:t xml:space="preserve"> r</w:t>
      </w:r>
      <w:r w:rsidR="009776C8" w:rsidRPr="001B0E72">
        <w:rPr>
          <w:rFonts w:asciiTheme="majorHAnsi" w:hAnsiTheme="majorHAnsi" w:cstheme="majorHAnsi"/>
          <w:spacing w:val="-4"/>
        </w:rPr>
        <w:t>.</w:t>
      </w:r>
      <w:r w:rsidR="008F36C9" w:rsidRPr="001B0E72">
        <w:rPr>
          <w:rFonts w:asciiTheme="majorHAnsi" w:hAnsiTheme="majorHAnsi" w:cstheme="majorHAnsi"/>
          <w:spacing w:val="-4"/>
        </w:rPr>
        <w:br/>
        <w:t>dot.</w:t>
      </w:r>
      <w:r w:rsidR="00C54B2B" w:rsidRPr="001B0E72">
        <w:rPr>
          <w:rFonts w:asciiTheme="majorHAnsi" w:hAnsiTheme="majorHAnsi" w:cstheme="majorHAnsi"/>
          <w:spacing w:val="-4"/>
        </w:rPr>
        <w:t xml:space="preserve"> </w:t>
      </w:r>
      <w:r w:rsidR="00327034" w:rsidRPr="001B0E72">
        <w:rPr>
          <w:rFonts w:asciiTheme="majorHAnsi" w:hAnsiTheme="majorHAnsi" w:cstheme="majorHAnsi"/>
          <w:spacing w:val="-4"/>
        </w:rPr>
        <w:t xml:space="preserve">doradztwa prawnego </w:t>
      </w:r>
      <w:r w:rsidR="008F36C9" w:rsidRPr="001B0E72">
        <w:rPr>
          <w:rFonts w:asciiTheme="majorHAnsi" w:hAnsiTheme="majorHAnsi" w:cstheme="majorHAnsi"/>
          <w:spacing w:val="-4"/>
        </w:rPr>
        <w:t xml:space="preserve">w projekcie </w:t>
      </w:r>
    </w:p>
    <w:p w:rsidR="00CD6E7E" w:rsidRPr="001B0E72" w:rsidRDefault="00A72D2B" w:rsidP="001B0E72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i/>
          <w:spacing w:val="-4"/>
        </w:rPr>
      </w:pPr>
      <w:r w:rsidRPr="001B0E72">
        <w:rPr>
          <w:rFonts w:asciiTheme="majorHAnsi" w:hAnsiTheme="majorHAnsi" w:cstheme="majorHAnsi"/>
          <w:spacing w:val="-4"/>
        </w:rPr>
        <w:t>„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Doskonalenie kształcenia zawodowego w branży hotelarsko-gastronomiczno-turystycznej</w:t>
      </w:r>
      <w:r w:rsidRPr="001B0E72">
        <w:rPr>
          <w:rFonts w:asciiTheme="majorHAnsi" w:hAnsiTheme="majorHAnsi" w:cstheme="majorHAnsi"/>
          <w:i/>
          <w:spacing w:val="-4"/>
        </w:rPr>
        <w:t>”</w:t>
      </w:r>
    </w:p>
    <w:p w:rsidR="00A72D2B" w:rsidRPr="001B0E72" w:rsidRDefault="00A72D2B" w:rsidP="001B0E72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  <w:spacing w:val="-4"/>
        </w:rPr>
      </w:pPr>
    </w:p>
    <w:p w:rsidR="008F36C9" w:rsidRPr="001B0E72" w:rsidRDefault="008F36C9" w:rsidP="001B0E72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NAZWA I ADRES ZAMAWIAJĄCEGO:</w:t>
      </w:r>
    </w:p>
    <w:p w:rsidR="00A72D2B" w:rsidRPr="001B0E72" w:rsidRDefault="00A72D2B" w:rsidP="001B0E72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spacing w:val="-4"/>
          <w:lang w:eastAsia="en-US"/>
        </w:rPr>
      </w:pPr>
      <w:proofErr w:type="spellStart"/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Erra</w:t>
      </w:r>
      <w:proofErr w:type="spellEnd"/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Sp. z o.o.</w:t>
      </w:r>
      <w:r w:rsidR="001B0E72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,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ul. Marconich 2 lok. 10, 02-954 Warszawa</w:t>
      </w:r>
    </w:p>
    <w:p w:rsidR="00A72D2B" w:rsidRPr="001B0E72" w:rsidRDefault="00A72D2B" w:rsidP="001B0E72">
      <w:pPr>
        <w:pStyle w:val="Akapitzlist"/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spacing w:val="-4"/>
          <w:lang w:eastAsia="en-US"/>
        </w:rPr>
      </w:pP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Telefon: 225506146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  <w:t>NIP 5210532898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  <w:t>REGON 010356746</w:t>
      </w:r>
    </w:p>
    <w:p w:rsidR="000636CB" w:rsidRPr="001B0E72" w:rsidRDefault="00A72D2B" w:rsidP="001B0E72">
      <w:pPr>
        <w:pStyle w:val="Akapitzlist"/>
        <w:tabs>
          <w:tab w:val="left" w:pos="284"/>
        </w:tabs>
        <w:spacing w:after="0"/>
        <w:ind w:left="284"/>
        <w:rPr>
          <w:rStyle w:val="Hipercze"/>
          <w:rFonts w:asciiTheme="majorHAnsi" w:eastAsia="Times New Roman" w:hAnsiTheme="majorHAnsi" w:cstheme="majorHAnsi"/>
          <w:spacing w:val="-4"/>
          <w:lang w:eastAsia="en-US"/>
        </w:rPr>
      </w:pP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Adres e-mail: </w:t>
      </w:r>
      <w:hyperlink r:id="rId8" w:history="1">
        <w:r w:rsidRPr="001B0E72">
          <w:rPr>
            <w:rStyle w:val="Hipercze"/>
            <w:rFonts w:asciiTheme="majorHAnsi" w:hAnsiTheme="majorHAnsi" w:cstheme="majorHAnsi"/>
            <w:spacing w:val="-4"/>
          </w:rPr>
          <w:t>erra.projekt@erra.net.pl</w:t>
        </w:r>
      </w:hyperlink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ab/>
        <w:t xml:space="preserve">www: </w:t>
      </w:r>
      <w:hyperlink r:id="rId9" w:history="1">
        <w:r w:rsidRPr="001B0E72">
          <w:rPr>
            <w:rStyle w:val="Hipercze"/>
            <w:rFonts w:asciiTheme="majorHAnsi" w:eastAsia="Times New Roman" w:hAnsiTheme="majorHAnsi" w:cstheme="majorHAnsi"/>
            <w:spacing w:val="-4"/>
            <w:lang w:eastAsia="en-US"/>
          </w:rPr>
          <w:t>www.erra-transport.pl</w:t>
        </w:r>
      </w:hyperlink>
    </w:p>
    <w:p w:rsidR="00A72D2B" w:rsidRPr="001B0E72" w:rsidRDefault="00A72D2B" w:rsidP="001B0E72">
      <w:pPr>
        <w:tabs>
          <w:tab w:val="left" w:pos="284"/>
        </w:tabs>
        <w:spacing w:after="0"/>
        <w:rPr>
          <w:rFonts w:asciiTheme="majorHAnsi" w:hAnsiTheme="majorHAnsi" w:cstheme="majorHAnsi"/>
          <w:spacing w:val="-4"/>
          <w:lang w:val="en-AU"/>
        </w:rPr>
      </w:pPr>
    </w:p>
    <w:p w:rsidR="008F36C9" w:rsidRPr="001B0E72" w:rsidRDefault="00512F55" w:rsidP="001B0E72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PRZEDMIOT</w:t>
      </w:r>
      <w:r w:rsidR="008F36C9" w:rsidRPr="001B0E72">
        <w:rPr>
          <w:rFonts w:asciiTheme="majorHAnsi" w:hAnsiTheme="majorHAnsi" w:cstheme="majorHAnsi"/>
          <w:b/>
          <w:spacing w:val="-4"/>
        </w:rPr>
        <w:t xml:space="preserve"> ZA</w:t>
      </w:r>
      <w:r w:rsidR="008352BE" w:rsidRPr="001B0E72">
        <w:rPr>
          <w:rFonts w:asciiTheme="majorHAnsi" w:hAnsiTheme="majorHAnsi" w:cstheme="majorHAnsi"/>
          <w:b/>
          <w:spacing w:val="-4"/>
        </w:rPr>
        <w:t>PYTANIA</w:t>
      </w:r>
      <w:r w:rsidR="008F36C9" w:rsidRPr="001B0E72">
        <w:rPr>
          <w:rFonts w:asciiTheme="majorHAnsi" w:hAnsiTheme="majorHAnsi" w:cstheme="majorHAnsi"/>
          <w:b/>
          <w:spacing w:val="-4"/>
        </w:rPr>
        <w:t>:</w:t>
      </w:r>
    </w:p>
    <w:p w:rsidR="000636CB" w:rsidRPr="001B0E72" w:rsidRDefault="00F234CC" w:rsidP="001B0E72">
      <w:pPr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Theme="majorHAnsi" w:eastAsia="Times New Roman" w:hAnsiTheme="majorHAnsi" w:cstheme="majorHAnsi"/>
          <w:spacing w:val="-4"/>
          <w:lang w:eastAsia="en-US"/>
        </w:rPr>
      </w:pPr>
      <w:r w:rsidRPr="001B0E72">
        <w:rPr>
          <w:rFonts w:asciiTheme="majorHAnsi" w:hAnsiTheme="majorHAnsi" w:cstheme="majorHAnsi"/>
          <w:spacing w:val="-4"/>
        </w:rPr>
        <w:t>Zapytanie służy określeniu ceny rynkowej działania związanego z</w:t>
      </w:r>
      <w:r w:rsidR="00311556" w:rsidRPr="001B0E72">
        <w:rPr>
          <w:rFonts w:asciiTheme="majorHAnsi" w:hAnsiTheme="majorHAnsi" w:cstheme="majorHAnsi"/>
          <w:spacing w:val="-4"/>
        </w:rPr>
        <w:t xml:space="preserve"> </w:t>
      </w:r>
      <w:r w:rsidR="00327034" w:rsidRPr="001B0E72">
        <w:rPr>
          <w:rFonts w:asciiTheme="majorHAnsi" w:hAnsiTheme="majorHAnsi" w:cstheme="majorHAnsi"/>
          <w:spacing w:val="-4"/>
        </w:rPr>
        <w:t>doradztwem prawnym przez okres</w:t>
      </w:r>
      <w:r w:rsidR="008F3002" w:rsidRPr="001B0E72">
        <w:rPr>
          <w:rFonts w:asciiTheme="majorHAnsi" w:hAnsiTheme="majorHAnsi" w:cstheme="majorHAnsi"/>
          <w:spacing w:val="-4"/>
        </w:rPr>
        <w:t xml:space="preserve"> 5 (pięciu) miesięcy:</w:t>
      </w:r>
      <w:r w:rsidR="00327034" w:rsidRPr="001B0E72">
        <w:rPr>
          <w:rFonts w:asciiTheme="majorHAnsi" w:hAnsiTheme="majorHAnsi" w:cstheme="majorHAnsi"/>
          <w:spacing w:val="-4"/>
        </w:rPr>
        <w:t xml:space="preserve"> od </w:t>
      </w:r>
      <w:r w:rsidR="00A72D2B" w:rsidRPr="001B0E72">
        <w:rPr>
          <w:rFonts w:asciiTheme="majorHAnsi" w:hAnsiTheme="majorHAnsi" w:cstheme="majorHAnsi"/>
          <w:spacing w:val="-4"/>
        </w:rPr>
        <w:t>1 listopada 2018</w:t>
      </w:r>
      <w:r w:rsidR="004F1243" w:rsidRPr="001B0E72">
        <w:rPr>
          <w:rFonts w:asciiTheme="majorHAnsi" w:hAnsiTheme="majorHAnsi" w:cstheme="majorHAnsi"/>
          <w:spacing w:val="-4"/>
        </w:rPr>
        <w:t xml:space="preserve"> </w:t>
      </w:r>
      <w:r w:rsidR="00A72D2B" w:rsidRPr="001B0E72">
        <w:rPr>
          <w:rFonts w:asciiTheme="majorHAnsi" w:hAnsiTheme="majorHAnsi" w:cstheme="majorHAnsi"/>
          <w:spacing w:val="-4"/>
        </w:rPr>
        <w:t>r</w:t>
      </w:r>
      <w:r w:rsidR="004F1243" w:rsidRPr="001B0E72">
        <w:rPr>
          <w:rFonts w:asciiTheme="majorHAnsi" w:hAnsiTheme="majorHAnsi" w:cstheme="majorHAnsi"/>
          <w:spacing w:val="-4"/>
        </w:rPr>
        <w:t>.</w:t>
      </w:r>
      <w:r w:rsidR="00A72D2B" w:rsidRPr="001B0E72">
        <w:rPr>
          <w:rFonts w:asciiTheme="majorHAnsi" w:hAnsiTheme="majorHAnsi" w:cstheme="majorHAnsi"/>
          <w:spacing w:val="-4"/>
        </w:rPr>
        <w:t xml:space="preserve"> </w:t>
      </w:r>
      <w:r w:rsidR="00327034" w:rsidRPr="001B0E72">
        <w:rPr>
          <w:rFonts w:asciiTheme="majorHAnsi" w:hAnsiTheme="majorHAnsi" w:cstheme="majorHAnsi"/>
          <w:spacing w:val="-4"/>
        </w:rPr>
        <w:t xml:space="preserve">do </w:t>
      </w:r>
      <w:r w:rsidR="00A72D2B" w:rsidRPr="001B0E72">
        <w:rPr>
          <w:rFonts w:asciiTheme="majorHAnsi" w:hAnsiTheme="majorHAnsi" w:cstheme="majorHAnsi"/>
          <w:spacing w:val="-4"/>
        </w:rPr>
        <w:t xml:space="preserve">31 stycznia </w:t>
      </w:r>
      <w:r w:rsidR="00327034" w:rsidRPr="001B0E72">
        <w:rPr>
          <w:rFonts w:asciiTheme="majorHAnsi" w:hAnsiTheme="majorHAnsi" w:cstheme="majorHAnsi"/>
          <w:spacing w:val="-4"/>
        </w:rPr>
        <w:t>201</w:t>
      </w:r>
      <w:r w:rsidR="00E411FF" w:rsidRPr="001B0E72">
        <w:rPr>
          <w:rFonts w:asciiTheme="majorHAnsi" w:hAnsiTheme="majorHAnsi" w:cstheme="majorHAnsi"/>
          <w:spacing w:val="-4"/>
        </w:rPr>
        <w:t>9</w:t>
      </w:r>
      <w:r w:rsidR="00327034" w:rsidRPr="001B0E72">
        <w:rPr>
          <w:rFonts w:asciiTheme="majorHAnsi" w:hAnsiTheme="majorHAnsi" w:cstheme="majorHAnsi"/>
          <w:spacing w:val="-4"/>
        </w:rPr>
        <w:t xml:space="preserve"> r. o</w:t>
      </w:r>
      <w:r w:rsidR="004A3690" w:rsidRPr="001B0E72">
        <w:rPr>
          <w:rFonts w:asciiTheme="majorHAnsi" w:hAnsiTheme="majorHAnsi" w:cstheme="majorHAnsi"/>
          <w:spacing w:val="-4"/>
        </w:rPr>
        <w:t xml:space="preserve">raz od </w:t>
      </w:r>
      <w:r w:rsidR="00A72D2B" w:rsidRPr="001B0E72">
        <w:rPr>
          <w:rFonts w:asciiTheme="majorHAnsi" w:hAnsiTheme="majorHAnsi" w:cstheme="majorHAnsi"/>
          <w:spacing w:val="-4"/>
        </w:rPr>
        <w:t xml:space="preserve">1 października 2019 r. do 30 </w:t>
      </w:r>
      <w:r w:rsidR="004A3690" w:rsidRPr="001B0E72">
        <w:rPr>
          <w:rFonts w:asciiTheme="majorHAnsi" w:hAnsiTheme="majorHAnsi" w:cstheme="majorHAnsi"/>
          <w:spacing w:val="-4"/>
        </w:rPr>
        <w:t xml:space="preserve">listopada </w:t>
      </w:r>
      <w:r w:rsidR="00327034" w:rsidRPr="001B0E72">
        <w:rPr>
          <w:rFonts w:asciiTheme="majorHAnsi" w:hAnsiTheme="majorHAnsi" w:cstheme="majorHAnsi"/>
          <w:spacing w:val="-4"/>
        </w:rPr>
        <w:t>201</w:t>
      </w:r>
      <w:r w:rsidR="00A72D2B" w:rsidRPr="001B0E72">
        <w:rPr>
          <w:rFonts w:asciiTheme="majorHAnsi" w:hAnsiTheme="majorHAnsi" w:cstheme="majorHAnsi"/>
          <w:spacing w:val="-4"/>
        </w:rPr>
        <w:t>9</w:t>
      </w:r>
      <w:r w:rsidR="00327034" w:rsidRPr="001B0E72">
        <w:rPr>
          <w:rFonts w:asciiTheme="majorHAnsi" w:hAnsiTheme="majorHAnsi" w:cstheme="majorHAnsi"/>
          <w:spacing w:val="-4"/>
        </w:rPr>
        <w:t xml:space="preserve"> r.</w:t>
      </w:r>
    </w:p>
    <w:p w:rsidR="00A72D2B" w:rsidRPr="001B0E72" w:rsidRDefault="00A72D2B" w:rsidP="001B0E72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spacing w:val="-4"/>
        </w:rPr>
        <w:t>Zamówienie będzie realizowane w ramach projektu „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Doskonalenie kształcenia zawodowego w branży hotelarsko-gastronomiczno-turystycznej</w:t>
      </w:r>
      <w:r w:rsidRPr="001B0E72">
        <w:rPr>
          <w:rFonts w:asciiTheme="majorHAnsi" w:hAnsiTheme="majorHAnsi" w:cstheme="majorHAnsi"/>
          <w:i/>
          <w:spacing w:val="-4"/>
        </w:rPr>
        <w:t>”</w:t>
      </w:r>
      <w:r w:rsidRPr="001B0E72">
        <w:rPr>
          <w:rFonts w:asciiTheme="majorHAnsi" w:hAnsiTheme="majorHAnsi" w:cstheme="majorHAnsi"/>
          <w:spacing w:val="-4"/>
        </w:rPr>
        <w:t xml:space="preserve"> (dalej Projekt), dofinansowanego w ramach Programu Operacyjnego Wiedza Edukacja Rozwój (POWER), 2.15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Kształcenie i szkolenie zawodowe dostosowane do potrzeb zmieniającej się</w:t>
      </w:r>
      <w:r w:rsidRPr="001B0E72">
        <w:rPr>
          <w:rFonts w:asciiTheme="majorHAnsi" w:hAnsiTheme="majorHAnsi" w:cstheme="majorHAnsi"/>
          <w:b/>
          <w:spacing w:val="-4"/>
        </w:rPr>
        <w:t xml:space="preserve">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gospodarki</w:t>
      </w:r>
      <w:r w:rsidRPr="001B0E72">
        <w:rPr>
          <w:rFonts w:asciiTheme="majorHAnsi" w:hAnsiTheme="majorHAnsi" w:cstheme="majorHAnsi"/>
          <w:spacing w:val="-4"/>
        </w:rPr>
        <w:t xml:space="preserve"> ze środków Europejskiego Funduszu Społecznego. Projekt jest realizowany na podstawie umowy o dofinansowanie Projektu zawartej pomiędzy Zamawiającym a Ministerstwem Edukacji Narodowej (MEN).</w:t>
      </w:r>
    </w:p>
    <w:p w:rsidR="002A0CBF" w:rsidRPr="001B0E72" w:rsidRDefault="002A0CBF" w:rsidP="001B0E72">
      <w:pPr>
        <w:pStyle w:val="Tekstpodstawowy"/>
        <w:tabs>
          <w:tab w:val="left" w:pos="284"/>
          <w:tab w:val="left" w:pos="360"/>
        </w:tabs>
        <w:spacing w:after="0"/>
        <w:ind w:left="284"/>
        <w:jc w:val="both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Zamówienie służy określeniu stawki rynkowej zamówienia i nie zakończy się wyborem wykonawcy.</w:t>
      </w:r>
    </w:p>
    <w:p w:rsidR="007D24E9" w:rsidRPr="001B0E72" w:rsidRDefault="007D24E9" w:rsidP="001B0E72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  <w:spacing w:val="-4"/>
        </w:rPr>
      </w:pPr>
    </w:p>
    <w:p w:rsidR="008F36C9" w:rsidRPr="001B0E72" w:rsidRDefault="008F36C9" w:rsidP="001B0E72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bCs w:val="0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TERMIN SKŁADANIA OFERT: </w:t>
      </w:r>
      <w:r w:rsidR="00D12CEE" w:rsidRPr="001B0E72">
        <w:rPr>
          <w:rFonts w:asciiTheme="majorHAnsi" w:hAnsiTheme="majorHAnsi" w:cstheme="majorHAnsi"/>
          <w:bCs w:val="0"/>
          <w:spacing w:val="-4"/>
          <w:sz w:val="22"/>
          <w:szCs w:val="22"/>
        </w:rPr>
        <w:tab/>
      </w:r>
      <w:r w:rsidR="00A72D2B" w:rsidRPr="001B0E72">
        <w:rPr>
          <w:rFonts w:asciiTheme="majorHAnsi" w:hAnsiTheme="majorHAnsi" w:cstheme="majorHAnsi"/>
          <w:bCs w:val="0"/>
          <w:spacing w:val="-4"/>
          <w:sz w:val="22"/>
          <w:szCs w:val="22"/>
        </w:rPr>
        <w:t>3</w:t>
      </w:r>
      <w:r w:rsidR="008F3002" w:rsidRPr="001B0E72">
        <w:rPr>
          <w:rFonts w:asciiTheme="majorHAnsi" w:hAnsiTheme="majorHAnsi" w:cstheme="majorHAnsi"/>
          <w:spacing w:val="-4"/>
          <w:sz w:val="22"/>
          <w:szCs w:val="22"/>
        </w:rPr>
        <w:t>1</w:t>
      </w:r>
      <w:r w:rsidR="00F67CE3"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="00A72D2B"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października </w:t>
      </w:r>
      <w:r w:rsidR="004155E0" w:rsidRPr="001B0E72">
        <w:rPr>
          <w:rFonts w:asciiTheme="majorHAnsi" w:hAnsiTheme="majorHAnsi" w:cstheme="majorHAnsi"/>
          <w:spacing w:val="-4"/>
          <w:sz w:val="22"/>
          <w:szCs w:val="22"/>
        </w:rPr>
        <w:t>(</w:t>
      </w:r>
      <w:r w:rsidR="00A72D2B" w:rsidRPr="001B0E72">
        <w:rPr>
          <w:rFonts w:asciiTheme="majorHAnsi" w:hAnsiTheme="majorHAnsi" w:cstheme="majorHAnsi"/>
          <w:spacing w:val="-4"/>
          <w:sz w:val="22"/>
          <w:szCs w:val="22"/>
        </w:rPr>
        <w:t>środa</w:t>
      </w:r>
      <w:r w:rsidR="004155E0" w:rsidRPr="001B0E72">
        <w:rPr>
          <w:rFonts w:asciiTheme="majorHAnsi" w:hAnsiTheme="majorHAnsi" w:cstheme="majorHAnsi"/>
          <w:spacing w:val="-4"/>
          <w:sz w:val="22"/>
          <w:szCs w:val="22"/>
        </w:rPr>
        <w:t>)</w:t>
      </w:r>
      <w:r w:rsidR="003C24CA"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1B0E72">
        <w:rPr>
          <w:rFonts w:asciiTheme="majorHAnsi" w:hAnsiTheme="majorHAnsi" w:cstheme="majorHAnsi"/>
          <w:spacing w:val="-4"/>
          <w:sz w:val="22"/>
          <w:szCs w:val="22"/>
        </w:rPr>
        <w:t>201</w:t>
      </w:r>
      <w:r w:rsidR="000636CB" w:rsidRPr="001B0E72">
        <w:rPr>
          <w:rFonts w:asciiTheme="majorHAnsi" w:hAnsiTheme="majorHAnsi" w:cstheme="majorHAnsi"/>
          <w:spacing w:val="-4"/>
          <w:sz w:val="22"/>
          <w:szCs w:val="22"/>
        </w:rPr>
        <w:t>8</w:t>
      </w: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 r.</w:t>
      </w:r>
    </w:p>
    <w:p w:rsidR="00CF5A66" w:rsidRPr="001B0E72" w:rsidRDefault="00CF5A66" w:rsidP="001B0E72">
      <w:pPr>
        <w:spacing w:after="0"/>
        <w:rPr>
          <w:rFonts w:asciiTheme="majorHAnsi" w:hAnsiTheme="majorHAnsi" w:cstheme="majorHAnsi"/>
          <w:spacing w:val="-4"/>
        </w:rPr>
      </w:pPr>
    </w:p>
    <w:p w:rsidR="008F36C9" w:rsidRPr="001B0E72" w:rsidRDefault="008F36C9" w:rsidP="001B0E72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PODSTAWA PRAWNA </w:t>
      </w:r>
    </w:p>
    <w:p w:rsidR="00E411FF" w:rsidRPr="001B0E72" w:rsidRDefault="00E411FF" w:rsidP="001B0E72">
      <w:pPr>
        <w:pStyle w:val="Nagwek5"/>
        <w:numPr>
          <w:ilvl w:val="0"/>
          <w:numId w:val="0"/>
        </w:numPr>
        <w:spacing w:after="0" w:line="276" w:lineRule="auto"/>
        <w:ind w:left="357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Do postępowania o udzielenie przedmiotowego zamówienia nie stosuje się ustawy 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br/>
        <w:t xml:space="preserve">z dnia 29 stycznia 2004 roku Prawo zamówień publicznych (tj. Dz. U. z 2017r., poz. 1579, z </w:t>
      </w:r>
      <w:proofErr w:type="spellStart"/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późn</w:t>
      </w:r>
      <w:proofErr w:type="spellEnd"/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. zm.). 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t xml:space="preserve">Niniejsze zapytanie jest zgodne z wymaganiami rozeznania rynku, o którym mowa 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br/>
        <w:t xml:space="preserve">w podrozdziale 6.5.1 </w:t>
      </w:r>
      <w:r w:rsidRPr="001B0E72">
        <w:rPr>
          <w:rFonts w:asciiTheme="majorHAnsi" w:hAnsiTheme="majorHAnsi" w:cstheme="majorHAnsi"/>
          <w:b w:val="0"/>
          <w:i/>
          <w:spacing w:val="-4"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  <w:lang w:eastAsia="en-US"/>
        </w:rPr>
        <w:t>-2020 z dnia 19 lipca 2017 r.</w:t>
      </w:r>
    </w:p>
    <w:p w:rsidR="00311556" w:rsidRPr="001B0E72" w:rsidRDefault="00311556" w:rsidP="001B0E72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pacing w:val="-4"/>
          <w:sz w:val="22"/>
          <w:szCs w:val="22"/>
        </w:rPr>
      </w:pPr>
    </w:p>
    <w:p w:rsidR="00443ECA" w:rsidRPr="001B0E72" w:rsidRDefault="008F36C9" w:rsidP="001B0E72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  <w:spacing w:val="-4"/>
        </w:rPr>
      </w:pPr>
      <w:r w:rsidRPr="001B0E72">
        <w:rPr>
          <w:rFonts w:asciiTheme="majorHAnsi" w:hAnsiTheme="majorHAnsi" w:cstheme="majorHAnsi"/>
          <w:b/>
          <w:bCs/>
          <w:spacing w:val="-4"/>
        </w:rPr>
        <w:t>SZCZEGÓŁOWY OPIS PRZEDMIOTU ZA</w:t>
      </w:r>
      <w:r w:rsidR="00D26313" w:rsidRPr="001B0E72">
        <w:rPr>
          <w:rFonts w:asciiTheme="majorHAnsi" w:hAnsiTheme="majorHAnsi" w:cstheme="majorHAnsi"/>
          <w:b/>
          <w:bCs/>
          <w:spacing w:val="-4"/>
        </w:rPr>
        <w:t>PYTANIA</w:t>
      </w:r>
    </w:p>
    <w:p w:rsidR="00443ECA" w:rsidRPr="001B0E72" w:rsidRDefault="00327034" w:rsidP="001B0E72">
      <w:pPr>
        <w:spacing w:after="0"/>
        <w:ind w:left="284"/>
        <w:rPr>
          <w:rFonts w:asciiTheme="majorHAnsi" w:hAnsiTheme="majorHAnsi" w:cstheme="majorHAnsi"/>
          <w:b/>
          <w:bCs/>
          <w:spacing w:val="-4"/>
        </w:rPr>
      </w:pP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Wykonawca zrealizuje doradztwo prawne w zakresie</w:t>
      </w:r>
      <w:r w:rsidR="00443ECA" w:rsidRPr="001B0E72">
        <w:rPr>
          <w:rFonts w:asciiTheme="majorHAnsi" w:eastAsia="Times New Roman" w:hAnsiTheme="majorHAnsi" w:cstheme="majorHAnsi"/>
          <w:spacing w:val="-4"/>
          <w:lang w:eastAsia="en-US"/>
        </w:rPr>
        <w:t>:</w:t>
      </w:r>
    </w:p>
    <w:p w:rsidR="00E411FF" w:rsidRPr="001B0E72" w:rsidRDefault="00327034" w:rsidP="001B0E72">
      <w:pPr>
        <w:pStyle w:val="Akapitzlist"/>
        <w:numPr>
          <w:ilvl w:val="5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Times New Roman" w:hAnsiTheme="majorHAnsi" w:cstheme="majorHAnsi"/>
          <w:spacing w:val="-4"/>
          <w:lang w:eastAsia="en-US"/>
        </w:rPr>
      </w:pP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Zapewnienia zgodności wypracowanych </w:t>
      </w:r>
      <w:r w:rsidR="008F3002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w Projekcie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modelowych rozwiązań praktycznej nauki </w:t>
      </w:r>
      <w:r w:rsidR="008C636B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7 (siedmiu)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zawod</w:t>
      </w:r>
      <w:r w:rsidR="008C636B" w:rsidRPr="001B0E72">
        <w:rPr>
          <w:rFonts w:asciiTheme="majorHAnsi" w:eastAsia="Times New Roman" w:hAnsiTheme="majorHAnsi" w:cstheme="majorHAnsi"/>
          <w:spacing w:val="-4"/>
          <w:lang w:eastAsia="en-US"/>
        </w:rPr>
        <w:t>ów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w branży </w:t>
      </w:r>
      <w:r w:rsidR="00E411FF" w:rsidRPr="001B0E72">
        <w:rPr>
          <w:rFonts w:asciiTheme="majorHAnsi" w:eastAsia="Times New Roman" w:hAnsiTheme="majorHAnsi" w:cstheme="majorHAnsi"/>
          <w:spacing w:val="-4"/>
          <w:lang w:eastAsia="en-US"/>
        </w:rPr>
        <w:t>hotelarsko-gastronomiczno-turystycznej</w:t>
      </w:r>
      <w:r w:rsidR="00E411FF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(dalej Modeli)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z</w:t>
      </w:r>
      <w:r w:rsidR="00E411FF" w:rsidRPr="001B0E72">
        <w:rPr>
          <w:rFonts w:asciiTheme="majorHAnsi" w:eastAsia="Times New Roman" w:hAnsiTheme="majorHAnsi" w:cstheme="majorHAnsi"/>
          <w:spacing w:val="-4"/>
          <w:lang w:eastAsia="en-US"/>
        </w:rPr>
        <w:t> 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obowiązującymi i</w:t>
      </w:r>
      <w:r w:rsidR="00E411FF" w:rsidRPr="001B0E72">
        <w:rPr>
          <w:rFonts w:asciiTheme="majorHAnsi" w:eastAsia="Times New Roman" w:hAnsiTheme="majorHAnsi" w:cstheme="majorHAnsi"/>
          <w:spacing w:val="-4"/>
          <w:lang w:eastAsia="en-US"/>
        </w:rPr>
        <w:t> 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oczekującymi na wejście w życie przepisami prawa oświatowego</w:t>
      </w:r>
      <w:r w:rsidR="004A3690" w:rsidRPr="001B0E72">
        <w:rPr>
          <w:rFonts w:asciiTheme="majorHAnsi" w:eastAsia="Times New Roman" w:hAnsiTheme="majorHAnsi" w:cstheme="majorHAnsi"/>
          <w:spacing w:val="-4"/>
          <w:lang w:eastAsia="en-US"/>
        </w:rPr>
        <w:t>. Działanie realizowane w</w:t>
      </w:r>
      <w:r w:rsidR="00E411FF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</w:t>
      </w:r>
      <w:r w:rsidR="008C636B" w:rsidRPr="001B0E72">
        <w:rPr>
          <w:rFonts w:asciiTheme="majorHAnsi" w:eastAsia="Times New Roman" w:hAnsiTheme="majorHAnsi" w:cstheme="majorHAnsi"/>
          <w:spacing w:val="-4"/>
          <w:lang w:eastAsia="en-US"/>
        </w:rPr>
        <w:t>trzech</w:t>
      </w:r>
      <w:r w:rsidR="00E411FF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etapach:</w:t>
      </w:r>
    </w:p>
    <w:p w:rsidR="00E411FF" w:rsidRPr="001B0E72" w:rsidRDefault="008F3002" w:rsidP="001B0E7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spacing w:val="-4"/>
          <w:lang w:eastAsia="en-US"/>
        </w:rPr>
      </w:pPr>
      <w:r w:rsidRPr="001B0E72">
        <w:rPr>
          <w:rFonts w:asciiTheme="majorHAnsi" w:eastAsia="Times New Roman" w:hAnsiTheme="majorHAnsi" w:cstheme="majorHAnsi"/>
          <w:b/>
          <w:spacing w:val="-4"/>
          <w:lang w:eastAsia="en-US"/>
        </w:rPr>
        <w:t>od 1 </w:t>
      </w:r>
      <w:r w:rsidR="008C636B" w:rsidRPr="001B0E72">
        <w:rPr>
          <w:rFonts w:asciiTheme="majorHAnsi" w:eastAsia="Times New Roman" w:hAnsiTheme="majorHAnsi" w:cstheme="majorHAnsi"/>
          <w:b/>
          <w:spacing w:val="-4"/>
          <w:lang w:eastAsia="en-US"/>
        </w:rPr>
        <w:t>listopada 2018r.</w:t>
      </w:r>
      <w:r w:rsidR="007D24E9" w:rsidRPr="001B0E72">
        <w:rPr>
          <w:rFonts w:asciiTheme="majorHAnsi" w:eastAsia="Times New Roman" w:hAnsiTheme="majorHAnsi" w:cstheme="majorHAnsi"/>
          <w:b/>
          <w:spacing w:val="-4"/>
          <w:lang w:eastAsia="en-US"/>
        </w:rPr>
        <w:t xml:space="preserve"> do 31 </w:t>
      </w:r>
      <w:r w:rsidR="00E411FF" w:rsidRPr="001B0E72">
        <w:rPr>
          <w:rFonts w:asciiTheme="majorHAnsi" w:eastAsia="Times New Roman" w:hAnsiTheme="majorHAnsi" w:cstheme="majorHAnsi"/>
          <w:b/>
          <w:spacing w:val="-4"/>
          <w:lang w:eastAsia="en-US"/>
        </w:rPr>
        <w:t>stycznia</w:t>
      </w:r>
      <w:r w:rsidR="007D24E9" w:rsidRPr="001B0E72">
        <w:rPr>
          <w:rFonts w:asciiTheme="majorHAnsi" w:eastAsia="Times New Roman" w:hAnsiTheme="majorHAnsi" w:cstheme="majorHAnsi"/>
          <w:b/>
          <w:spacing w:val="-4"/>
          <w:lang w:eastAsia="en-US"/>
        </w:rPr>
        <w:t xml:space="preserve"> 201</w:t>
      </w:r>
      <w:r w:rsidR="00E411FF" w:rsidRPr="001B0E72">
        <w:rPr>
          <w:rFonts w:asciiTheme="majorHAnsi" w:eastAsia="Times New Roman" w:hAnsiTheme="majorHAnsi" w:cstheme="majorHAnsi"/>
          <w:b/>
          <w:spacing w:val="-4"/>
          <w:lang w:eastAsia="en-US"/>
        </w:rPr>
        <w:t>9</w:t>
      </w:r>
      <w:r w:rsidR="007D24E9" w:rsidRPr="001B0E72">
        <w:rPr>
          <w:rFonts w:asciiTheme="majorHAnsi" w:eastAsia="Times New Roman" w:hAnsiTheme="majorHAnsi" w:cstheme="majorHAnsi"/>
          <w:b/>
          <w:spacing w:val="-4"/>
          <w:lang w:eastAsia="en-US"/>
        </w:rPr>
        <w:t>r.</w:t>
      </w:r>
      <w:r w:rsidR="00E411FF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(Modele będą opracowywane przez zespół ekspertów we współpracy z wykonawcą doradztwa prawnego i w terminie do 31 grudnia 2018 r. zostaną przekazane do akceptacji MEN, a następnie w okresie do 31 stycznia 2019 r. zostaną poprawione przez autorów Modeli adekwatnie do uwag MEN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</w:t>
      </w:r>
      <w:r w:rsidR="00E411FF" w:rsidRPr="001B0E72">
        <w:rPr>
          <w:rFonts w:asciiTheme="majorHAnsi" w:eastAsia="Times New Roman" w:hAnsiTheme="majorHAnsi" w:cstheme="majorHAnsi"/>
          <w:spacing w:val="-4"/>
          <w:lang w:eastAsia="en-US"/>
        </w:rPr>
        <w:t>oraz we współpracy z wykonawcą doradztwa prawnego</w:t>
      </w:r>
      <w:r w:rsidR="008C636B" w:rsidRPr="001B0E72">
        <w:rPr>
          <w:rFonts w:asciiTheme="majorHAnsi" w:eastAsia="Times New Roman" w:hAnsiTheme="majorHAnsi" w:cstheme="majorHAnsi"/>
          <w:spacing w:val="-4"/>
          <w:lang w:eastAsia="en-US"/>
        </w:rPr>
        <w:t>)</w:t>
      </w:r>
      <w:r w:rsidR="00E411FF" w:rsidRPr="001B0E72">
        <w:rPr>
          <w:rFonts w:asciiTheme="majorHAnsi" w:eastAsia="Times New Roman" w:hAnsiTheme="majorHAnsi" w:cstheme="majorHAnsi"/>
          <w:spacing w:val="-4"/>
          <w:lang w:eastAsia="en-US"/>
        </w:rPr>
        <w:t>,</w:t>
      </w:r>
    </w:p>
    <w:p w:rsidR="008C636B" w:rsidRPr="001B0E72" w:rsidRDefault="008C636B" w:rsidP="001B0E72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lastRenderedPageBreak/>
        <w:t xml:space="preserve">od </w:t>
      </w:r>
      <w:r w:rsidR="004F1243" w:rsidRPr="001B0E72">
        <w:rPr>
          <w:rFonts w:asciiTheme="majorHAnsi" w:hAnsiTheme="majorHAnsi" w:cstheme="majorHAnsi"/>
          <w:b/>
          <w:spacing w:val="-4"/>
        </w:rPr>
        <w:t xml:space="preserve">1 </w:t>
      </w:r>
      <w:r w:rsidRPr="001B0E72">
        <w:rPr>
          <w:rFonts w:asciiTheme="majorHAnsi" w:hAnsiTheme="majorHAnsi" w:cstheme="majorHAnsi"/>
          <w:b/>
          <w:spacing w:val="-4"/>
        </w:rPr>
        <w:t>października</w:t>
      </w:r>
      <w:r w:rsidR="004F1243" w:rsidRPr="001B0E72">
        <w:rPr>
          <w:rFonts w:asciiTheme="majorHAnsi" w:hAnsiTheme="majorHAnsi" w:cstheme="majorHAnsi"/>
          <w:b/>
          <w:spacing w:val="-4"/>
        </w:rPr>
        <w:t xml:space="preserve"> 2019r.</w:t>
      </w:r>
      <w:r w:rsidR="004F1243" w:rsidRPr="001B0E72">
        <w:rPr>
          <w:rFonts w:asciiTheme="majorHAnsi" w:hAnsiTheme="majorHAnsi" w:cstheme="majorHAnsi"/>
          <w:b/>
          <w:spacing w:val="-4"/>
        </w:rPr>
        <w:t xml:space="preserve"> do listopada 2019 r. </w:t>
      </w:r>
      <w:r w:rsidR="004F1243" w:rsidRPr="001B0E72">
        <w:rPr>
          <w:rFonts w:asciiTheme="majorHAnsi" w:hAnsiTheme="majorHAnsi" w:cstheme="majorHAnsi"/>
          <w:spacing w:val="-4"/>
        </w:rPr>
        <w:t xml:space="preserve">– w tym okresie autorzy Modeli opracują </w:t>
      </w:r>
      <w:r w:rsidRPr="001B0E72">
        <w:rPr>
          <w:rFonts w:asciiTheme="majorHAnsi" w:hAnsiTheme="majorHAnsi" w:cstheme="majorHAnsi"/>
          <w:spacing w:val="-4"/>
        </w:rPr>
        <w:t xml:space="preserve">we współpracy z wykonawcą doradztwa prawnego </w:t>
      </w:r>
      <w:r w:rsidR="004F1243" w:rsidRPr="001B0E72">
        <w:rPr>
          <w:rFonts w:asciiTheme="majorHAnsi" w:hAnsiTheme="majorHAnsi" w:cstheme="majorHAnsi"/>
          <w:spacing w:val="-4"/>
        </w:rPr>
        <w:t xml:space="preserve">załączniki </w:t>
      </w:r>
      <w:r w:rsidR="004F1243" w:rsidRPr="001B0E72">
        <w:rPr>
          <w:rFonts w:asciiTheme="majorHAnsi" w:hAnsiTheme="majorHAnsi" w:cstheme="majorHAnsi"/>
          <w:spacing w:val="-4"/>
        </w:rPr>
        <w:t>do Modeli w postaci treści nauczania do realizacji w rzeczywistych warunkach pracy, a w przypadku wariantu współpracy na linii szkoła –</w:t>
      </w:r>
      <w:proofErr w:type="spellStart"/>
      <w:r w:rsidR="004F1243" w:rsidRPr="001B0E72">
        <w:rPr>
          <w:rFonts w:asciiTheme="majorHAnsi" w:hAnsiTheme="majorHAnsi" w:cstheme="majorHAnsi"/>
          <w:spacing w:val="-4"/>
        </w:rPr>
        <w:t>ckp</w:t>
      </w:r>
      <w:proofErr w:type="spellEnd"/>
      <w:r w:rsidR="004F1243" w:rsidRPr="001B0E72">
        <w:rPr>
          <w:rFonts w:asciiTheme="majorHAnsi" w:hAnsiTheme="majorHAnsi" w:cstheme="majorHAnsi"/>
          <w:spacing w:val="-4"/>
        </w:rPr>
        <w:t xml:space="preserve"> – pracodawca, również treści do realizacji w </w:t>
      </w:r>
      <w:proofErr w:type="spellStart"/>
      <w:r w:rsidR="004F1243" w:rsidRPr="001B0E72">
        <w:rPr>
          <w:rFonts w:asciiTheme="majorHAnsi" w:hAnsiTheme="majorHAnsi" w:cstheme="majorHAnsi"/>
          <w:spacing w:val="-4"/>
        </w:rPr>
        <w:t>ckp</w:t>
      </w:r>
      <w:proofErr w:type="spellEnd"/>
      <w:r w:rsidR="004F1243" w:rsidRPr="001B0E72">
        <w:rPr>
          <w:rFonts w:asciiTheme="majorHAnsi" w:hAnsiTheme="majorHAnsi" w:cstheme="majorHAnsi"/>
          <w:spacing w:val="-4"/>
        </w:rPr>
        <w:t>, dostosowanych do nowych podstaw programowych kształcenia w zawodach, które zaczną obowiązywać od 1 września 2019 r.</w:t>
      </w:r>
    </w:p>
    <w:p w:rsidR="001B0E72" w:rsidRPr="001B0E72" w:rsidRDefault="008C636B" w:rsidP="001B0E72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eastAsia="Times New Roman" w:hAnsiTheme="majorHAnsi" w:cstheme="majorHAnsi"/>
          <w:b/>
          <w:spacing w:val="-4"/>
          <w:lang w:eastAsia="en-US"/>
        </w:rPr>
        <w:t>od 1 października 2019r. do 31 stycznia 2020r.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>– o</w:t>
      </w:r>
      <w:r w:rsidR="00327034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pracowanie 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przez wykonawcę doradztwa prawnego </w:t>
      </w:r>
      <w:r w:rsidR="00327034" w:rsidRPr="001B0E72">
        <w:rPr>
          <w:rFonts w:asciiTheme="majorHAnsi" w:eastAsia="Times New Roman" w:hAnsiTheme="majorHAnsi" w:cstheme="majorHAnsi"/>
          <w:spacing w:val="-4"/>
          <w:lang w:eastAsia="en-US"/>
        </w:rPr>
        <w:t>rekomendacji zmian w przepisach prawa oświatowego</w:t>
      </w:r>
      <w:r w:rsidR="007226AE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Rekomendacje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(</w:t>
      </w:r>
      <w:r w:rsidR="007226AE" w:rsidRPr="001B0E72">
        <w:rPr>
          <w:rFonts w:asciiTheme="majorHAnsi" w:eastAsia="Times New Roman" w:hAnsiTheme="majorHAnsi" w:cstheme="majorHAnsi"/>
          <w:spacing w:val="-4"/>
          <w:lang w:eastAsia="en-US"/>
        </w:rPr>
        <w:t>na podstawie wyników przeprowadzonego pilotażu</w:t>
      </w:r>
      <w:r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Modeli)</w:t>
      </w:r>
      <w:r w:rsidR="007226AE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dotyczyć będą propozycji zmian przepisów prawa oświatowego w zakresie warunków i trybu organizowania praktycznej nauki zawodu we współpracy szkół z </w:t>
      </w:r>
      <w:proofErr w:type="spellStart"/>
      <w:r w:rsidR="007226AE" w:rsidRPr="001B0E72">
        <w:rPr>
          <w:rFonts w:asciiTheme="majorHAnsi" w:eastAsia="Times New Roman" w:hAnsiTheme="majorHAnsi" w:cstheme="majorHAnsi"/>
          <w:spacing w:val="-4"/>
          <w:lang w:eastAsia="en-US"/>
        </w:rPr>
        <w:t>ckp</w:t>
      </w:r>
      <w:proofErr w:type="spellEnd"/>
      <w:r w:rsidR="007226AE" w:rsidRPr="001B0E72">
        <w:rPr>
          <w:rFonts w:asciiTheme="majorHAnsi" w:eastAsia="Times New Roman" w:hAnsiTheme="majorHAnsi" w:cstheme="majorHAnsi"/>
          <w:spacing w:val="-4"/>
          <w:lang w:eastAsia="en-US"/>
        </w:rPr>
        <w:t xml:space="preserve"> i pracodawcami oraz szkół z pracodawcami. Rekomendacje będą obejmowały również propozycje zasad zapewniania jakości kształcenia praktycznego realizowanego w przedsiębiorstwach.</w:t>
      </w:r>
    </w:p>
    <w:p w:rsidR="001B0E72" w:rsidRPr="001B0E72" w:rsidRDefault="001B0E72" w:rsidP="001B0E72">
      <w:pPr>
        <w:spacing w:after="0"/>
        <w:ind w:left="709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eastAsia="Times New Roman" w:hAnsiTheme="majorHAnsi" w:cstheme="majorHAnsi"/>
          <w:b/>
          <w:spacing w:val="-4"/>
          <w:lang w:eastAsia="en-US"/>
        </w:rPr>
        <w:t>Wykonawca realizując ww.</w:t>
      </w:r>
      <w:r w:rsidRPr="001B0E72">
        <w:rPr>
          <w:rFonts w:asciiTheme="majorHAnsi" w:hAnsiTheme="majorHAnsi" w:cstheme="majorHAnsi"/>
          <w:spacing w:val="-4"/>
        </w:rPr>
        <w:t xml:space="preserve"> trzy etapu realizacji Zamówienia, zapewni zgodność Modeli z </w:t>
      </w:r>
      <w:r w:rsidRPr="001B0E72">
        <w:rPr>
          <w:rFonts w:asciiTheme="majorHAnsi" w:hAnsiTheme="majorHAnsi" w:cstheme="majorHAnsi"/>
          <w:i/>
          <w:spacing w:val="-4"/>
        </w:rPr>
        <w:t>Wytyczn</w:t>
      </w:r>
      <w:r w:rsidRPr="001B0E72">
        <w:rPr>
          <w:rFonts w:asciiTheme="majorHAnsi" w:hAnsiTheme="majorHAnsi" w:cstheme="majorHAnsi"/>
          <w:i/>
          <w:spacing w:val="-4"/>
        </w:rPr>
        <w:t>ymi</w:t>
      </w:r>
      <w:r w:rsidRPr="001B0E72">
        <w:rPr>
          <w:rFonts w:asciiTheme="majorHAnsi" w:hAnsiTheme="majorHAnsi" w:cstheme="majorHAnsi"/>
          <w:i/>
          <w:spacing w:val="-4"/>
        </w:rPr>
        <w:t xml:space="preserve"> w zakresie realizacji zasady równości szans i niedyskryminacji, w tym dostępności dla osób z niepełnosprawnościami oraz zasady równości szans kobiet i mężczyzn</w:t>
      </w:r>
      <w:r w:rsidRPr="001B0E72">
        <w:rPr>
          <w:rFonts w:asciiTheme="majorHAnsi" w:hAnsiTheme="majorHAnsi" w:cstheme="majorHAnsi"/>
          <w:spacing w:val="-4"/>
        </w:rPr>
        <w:t xml:space="preserve"> w ramach funduszy unijnych na lata 2014-2020</w:t>
      </w:r>
      <w:r w:rsidRPr="001B0E72">
        <w:rPr>
          <w:rFonts w:asciiTheme="majorHAnsi" w:hAnsiTheme="majorHAnsi" w:cstheme="majorHAnsi"/>
          <w:spacing w:val="-4"/>
        </w:rPr>
        <w:t xml:space="preserve"> oraz zapewni autorom Modeli doradztwo prawne w tym zakresie w okresie realizacji Zamówienia.</w:t>
      </w:r>
    </w:p>
    <w:p w:rsidR="008C636B" w:rsidRPr="001B0E72" w:rsidRDefault="008C636B" w:rsidP="001B0E72">
      <w:pPr>
        <w:pStyle w:val="Akapitzlist"/>
        <w:spacing w:after="0"/>
        <w:ind w:left="1069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8C636B" w:rsidRPr="001B0E72" w:rsidRDefault="0022137C" w:rsidP="001B0E72">
      <w:pPr>
        <w:pStyle w:val="Akapitzlist"/>
        <w:numPr>
          <w:ilvl w:val="5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theme="majorHAnsi"/>
          <w:b/>
          <w:bCs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Wynagrodzenie Wykonawcy:</w:t>
      </w:r>
    </w:p>
    <w:p w:rsidR="0022137C" w:rsidRPr="001B0E72" w:rsidRDefault="0022137C" w:rsidP="001B0E72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 w:cstheme="majorHAnsi"/>
          <w:b/>
          <w:bCs/>
          <w:spacing w:val="-4"/>
        </w:rPr>
      </w:pPr>
      <w:r w:rsidRPr="001B0E72">
        <w:rPr>
          <w:rFonts w:asciiTheme="majorHAnsi" w:hAnsiTheme="majorHAnsi" w:cstheme="majorHAnsi"/>
          <w:spacing w:val="-4"/>
        </w:rPr>
        <w:t xml:space="preserve">Wynagrodzenie płatne w </w:t>
      </w:r>
      <w:r w:rsidR="008C636B" w:rsidRPr="001B0E72">
        <w:rPr>
          <w:rFonts w:asciiTheme="majorHAnsi" w:hAnsiTheme="majorHAnsi" w:cstheme="majorHAnsi"/>
          <w:spacing w:val="-4"/>
        </w:rPr>
        <w:t>trzech</w:t>
      </w:r>
      <w:r w:rsidRPr="001B0E72">
        <w:rPr>
          <w:rFonts w:asciiTheme="majorHAnsi" w:hAnsiTheme="majorHAnsi" w:cstheme="majorHAnsi"/>
          <w:spacing w:val="-4"/>
        </w:rPr>
        <w:t xml:space="preserve"> częściach tj. dla każde</w:t>
      </w:r>
      <w:r w:rsidR="008C636B" w:rsidRPr="001B0E72">
        <w:rPr>
          <w:rFonts w:asciiTheme="majorHAnsi" w:hAnsiTheme="majorHAnsi" w:cstheme="majorHAnsi"/>
          <w:spacing w:val="-4"/>
        </w:rPr>
        <w:t>go z trzech etapów realizacji Zamówienia</w:t>
      </w:r>
      <w:r w:rsidRPr="001B0E72">
        <w:rPr>
          <w:rFonts w:asciiTheme="majorHAnsi" w:hAnsiTheme="majorHAnsi" w:cstheme="majorHAnsi"/>
          <w:spacing w:val="-4"/>
        </w:rPr>
        <w:t>, na podstawie zatwierdzonych przez Zamawiającego protokołów odbioru</w:t>
      </w:r>
      <w:r w:rsidR="001B0E72" w:rsidRPr="001B0E72">
        <w:rPr>
          <w:rFonts w:asciiTheme="majorHAnsi" w:hAnsiTheme="majorHAnsi" w:cstheme="majorHAnsi"/>
          <w:spacing w:val="-4"/>
        </w:rPr>
        <w:t xml:space="preserve"> potwierdzających zrealizowanie danego etapu realizacji Zamówienia</w:t>
      </w:r>
      <w:r w:rsidRPr="001B0E72">
        <w:rPr>
          <w:rFonts w:asciiTheme="majorHAnsi" w:hAnsiTheme="majorHAnsi" w:cstheme="majorHAnsi"/>
          <w:spacing w:val="-4"/>
        </w:rPr>
        <w:t>. Warunkiem wypłaty wynagrodzenia przewidzianego w umowie zawartej z Wykonawcą jest zatwierdzenie przez Zamawiającego cząstkow</w:t>
      </w:r>
      <w:r w:rsidR="008C636B" w:rsidRPr="001B0E72">
        <w:rPr>
          <w:rFonts w:asciiTheme="majorHAnsi" w:hAnsiTheme="majorHAnsi" w:cstheme="majorHAnsi"/>
          <w:spacing w:val="-4"/>
        </w:rPr>
        <w:t>ych</w:t>
      </w:r>
      <w:r w:rsidRPr="001B0E72">
        <w:rPr>
          <w:rFonts w:asciiTheme="majorHAnsi" w:hAnsiTheme="majorHAnsi" w:cstheme="majorHAnsi"/>
          <w:spacing w:val="-4"/>
        </w:rPr>
        <w:t xml:space="preserve"> protokołu odbioru i dostarczenie przez Wykonawcę rachunku/faktury w terminie do 5 dni od zatwierdzenia protokołu przez Zamawiającego.</w:t>
      </w:r>
    </w:p>
    <w:p w:rsidR="0022137C" w:rsidRPr="001B0E72" w:rsidRDefault="0022137C" w:rsidP="001B0E72">
      <w:pPr>
        <w:pStyle w:val="Akapitzlist"/>
        <w:spacing w:after="0"/>
        <w:ind w:left="567"/>
        <w:jc w:val="both"/>
        <w:rPr>
          <w:rFonts w:asciiTheme="majorHAnsi" w:hAnsiTheme="majorHAnsi" w:cstheme="majorHAnsi"/>
          <w:bCs/>
          <w:spacing w:val="-4"/>
          <w:sz w:val="10"/>
          <w:szCs w:val="10"/>
        </w:rPr>
      </w:pPr>
    </w:p>
    <w:p w:rsidR="000145C3" w:rsidRPr="001B0E72" w:rsidRDefault="00752AD5" w:rsidP="001B0E72">
      <w:pPr>
        <w:pStyle w:val="Tekstpodstawowy"/>
        <w:numPr>
          <w:ilvl w:val="0"/>
          <w:numId w:val="2"/>
        </w:numPr>
        <w:spacing w:after="0"/>
        <w:ind w:left="426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OFERENCI</w:t>
      </w:r>
    </w:p>
    <w:p w:rsidR="00A076B1" w:rsidRPr="001B0E72" w:rsidRDefault="00752AD5" w:rsidP="001B0E72">
      <w:pPr>
        <w:pStyle w:val="Tekstpodstawowy"/>
        <w:spacing w:after="0"/>
        <w:ind w:left="426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spacing w:val="-4"/>
        </w:rPr>
        <w:t>W przedmiotowym postępowaniu dotyczącym określenia ceny rynkowej Zamówienia mogą wziąć udział Oferenci</w:t>
      </w:r>
      <w:r w:rsidR="00B83702" w:rsidRPr="001B0E72">
        <w:rPr>
          <w:rFonts w:asciiTheme="majorHAnsi" w:hAnsiTheme="majorHAnsi" w:cstheme="majorHAnsi"/>
          <w:spacing w:val="-4"/>
        </w:rPr>
        <w:t xml:space="preserve">, spełniający wymagania określone w punkcie </w:t>
      </w:r>
      <w:r w:rsidR="0095769B" w:rsidRPr="001B0E72">
        <w:rPr>
          <w:rFonts w:asciiTheme="majorHAnsi" w:hAnsiTheme="majorHAnsi" w:cstheme="majorHAnsi"/>
          <w:spacing w:val="-4"/>
        </w:rPr>
        <w:t>11</w:t>
      </w:r>
      <w:r w:rsidR="00B83702" w:rsidRPr="001B0E72">
        <w:rPr>
          <w:rFonts w:asciiTheme="majorHAnsi" w:hAnsiTheme="majorHAnsi" w:cstheme="majorHAnsi"/>
          <w:spacing w:val="-4"/>
        </w:rPr>
        <w:t xml:space="preserve"> Zapytania. Z nin</w:t>
      </w:r>
      <w:r w:rsidRPr="001B0E72">
        <w:rPr>
          <w:rFonts w:asciiTheme="majorHAnsi" w:hAnsiTheme="majorHAnsi" w:cstheme="majorHAnsi"/>
          <w:spacing w:val="-4"/>
        </w:rPr>
        <w:t>iejszego postępowania wyklucz</w:t>
      </w:r>
      <w:r w:rsidR="0095769B" w:rsidRPr="001B0E72">
        <w:rPr>
          <w:rFonts w:asciiTheme="majorHAnsi" w:hAnsiTheme="majorHAnsi" w:cstheme="majorHAnsi"/>
          <w:spacing w:val="-4"/>
        </w:rPr>
        <w:t>eni są Oferenci</w:t>
      </w:r>
      <w:r w:rsidR="008C636B" w:rsidRPr="001B0E72">
        <w:rPr>
          <w:rFonts w:asciiTheme="majorHAnsi" w:hAnsiTheme="majorHAnsi" w:cstheme="majorHAnsi"/>
          <w:spacing w:val="-4"/>
        </w:rPr>
        <w:t xml:space="preserve"> </w:t>
      </w:r>
      <w:r w:rsidR="0095769B" w:rsidRPr="001B0E72">
        <w:rPr>
          <w:rFonts w:asciiTheme="majorHAnsi" w:hAnsiTheme="majorHAnsi" w:cstheme="majorHAnsi"/>
          <w:spacing w:val="-4"/>
        </w:rPr>
        <w:t>zatrudnieni</w:t>
      </w:r>
      <w:r w:rsidR="00B83702" w:rsidRPr="001B0E72">
        <w:rPr>
          <w:rFonts w:asciiTheme="majorHAnsi" w:hAnsiTheme="majorHAnsi" w:cstheme="majorHAnsi"/>
          <w:spacing w:val="-4"/>
        </w:rPr>
        <w:t xml:space="preserve"> w instytucjach uczestniczących w ramach stosunku pracy w realizacji programów operacyjnych, określonych w Wytycznych, chyba, że nie zachodzi konflikt interesów lub podwójne finansowa</w:t>
      </w:r>
      <w:r w:rsidR="005F29EF" w:rsidRPr="001B0E72">
        <w:rPr>
          <w:rFonts w:asciiTheme="majorHAnsi" w:hAnsiTheme="majorHAnsi" w:cstheme="majorHAnsi"/>
          <w:spacing w:val="-4"/>
        </w:rPr>
        <w:t xml:space="preserve">nie, w rozumieniu rozdziału 6.15, </w:t>
      </w:r>
      <w:proofErr w:type="spellStart"/>
      <w:r w:rsidR="005F29EF" w:rsidRPr="001B0E72">
        <w:rPr>
          <w:rFonts w:asciiTheme="majorHAnsi" w:hAnsiTheme="majorHAnsi" w:cstheme="majorHAnsi"/>
          <w:spacing w:val="-4"/>
        </w:rPr>
        <w:t>ppkt</w:t>
      </w:r>
      <w:proofErr w:type="spellEnd"/>
      <w:r w:rsidR="005F29EF" w:rsidRPr="001B0E72">
        <w:rPr>
          <w:rFonts w:asciiTheme="majorHAnsi" w:hAnsiTheme="majorHAnsi" w:cstheme="majorHAnsi"/>
          <w:spacing w:val="-4"/>
        </w:rPr>
        <w:t xml:space="preserve"> 6)</w:t>
      </w:r>
      <w:r w:rsidR="00B83702" w:rsidRPr="001B0E72">
        <w:rPr>
          <w:rFonts w:asciiTheme="majorHAnsi" w:hAnsiTheme="majorHAnsi" w:cstheme="majorHAnsi"/>
          <w:spacing w:val="-4"/>
        </w:rPr>
        <w:t xml:space="preserve"> Wy</w:t>
      </w:r>
      <w:r w:rsidRPr="001B0E72">
        <w:rPr>
          <w:rFonts w:asciiTheme="majorHAnsi" w:hAnsiTheme="majorHAnsi" w:cstheme="majorHAnsi"/>
          <w:spacing w:val="-4"/>
        </w:rPr>
        <w:t>tycznych</w:t>
      </w:r>
      <w:r w:rsidR="008C636B" w:rsidRPr="001B0E72">
        <w:rPr>
          <w:rFonts w:asciiTheme="majorHAnsi" w:hAnsiTheme="majorHAnsi" w:cstheme="majorHAnsi"/>
          <w:spacing w:val="-4"/>
        </w:rPr>
        <w:t>.</w:t>
      </w:r>
    </w:p>
    <w:p w:rsidR="008C636B" w:rsidRPr="001B0E72" w:rsidRDefault="008C636B" w:rsidP="001B0E72">
      <w:pPr>
        <w:pStyle w:val="Tekstpodstawowy"/>
        <w:spacing w:after="0"/>
        <w:ind w:left="426"/>
        <w:jc w:val="both"/>
        <w:rPr>
          <w:rFonts w:asciiTheme="majorHAnsi" w:hAnsiTheme="majorHAnsi" w:cstheme="majorHAnsi"/>
          <w:b/>
          <w:spacing w:val="-4"/>
          <w:sz w:val="10"/>
          <w:szCs w:val="10"/>
        </w:rPr>
      </w:pPr>
    </w:p>
    <w:p w:rsidR="00A72D2B" w:rsidRPr="001B0E72" w:rsidRDefault="008F36C9" w:rsidP="001B0E72">
      <w:pPr>
        <w:pStyle w:val="Nagwek5"/>
        <w:numPr>
          <w:ilvl w:val="0"/>
          <w:numId w:val="2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OSOBY UPRAWNIONE DO POROZUMIEWANIA SIĘ Z </w:t>
      </w:r>
      <w:r w:rsidR="002F1C5F" w:rsidRPr="001B0E72">
        <w:rPr>
          <w:rFonts w:asciiTheme="majorHAnsi" w:hAnsiTheme="majorHAnsi" w:cstheme="majorHAnsi"/>
          <w:spacing w:val="-4"/>
          <w:sz w:val="22"/>
          <w:szCs w:val="22"/>
        </w:rPr>
        <w:t>OFERENTAMI</w:t>
      </w:r>
    </w:p>
    <w:p w:rsidR="00A72D2B" w:rsidRPr="001B0E72" w:rsidRDefault="00A72D2B" w:rsidP="001B0E72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Osobą uprawnioną do porozumiewania się z Oferentami jest przedstawiciel Zamawiającego – Grażyna Sieradzka, nr tel.: 606 668 </w:t>
      </w:r>
      <w:proofErr w:type="gramStart"/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120 ,</w:t>
      </w:r>
      <w:proofErr w:type="gramEnd"/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e-mail: </w:t>
      </w:r>
      <w:hyperlink r:id="rId10" w:history="1">
        <w:r w:rsidRPr="001B0E72">
          <w:rPr>
            <w:rStyle w:val="Hipercze"/>
            <w:rFonts w:asciiTheme="majorHAnsi" w:hAnsiTheme="majorHAnsi" w:cstheme="majorHAnsi"/>
            <w:b w:val="0"/>
            <w:color w:val="auto"/>
            <w:spacing w:val="-4"/>
            <w:sz w:val="22"/>
            <w:szCs w:val="22"/>
            <w:u w:val="none"/>
          </w:rPr>
          <w:t>grazyna.sieradzka@erra.net.pl</w:t>
        </w:r>
      </w:hyperlink>
    </w:p>
    <w:p w:rsidR="00A72D2B" w:rsidRPr="001B0E72" w:rsidRDefault="00A72D2B" w:rsidP="001B0E72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 xml:space="preserve">Wszelką korespondencję do Zamawiającego związaną z niniejszym Zapytaniem należy kierować na adres: </w:t>
      </w:r>
      <w:proofErr w:type="spellStart"/>
      <w:r w:rsidRPr="001B0E72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>Erra</w:t>
      </w:r>
      <w:proofErr w:type="spellEnd"/>
      <w:r w:rsidRPr="001B0E72">
        <w:rPr>
          <w:rFonts w:asciiTheme="majorHAnsi" w:eastAsia="Times New Roman" w:hAnsiTheme="majorHAnsi" w:cstheme="majorHAnsi"/>
          <w:b w:val="0"/>
          <w:spacing w:val="-4"/>
          <w:sz w:val="22"/>
          <w:szCs w:val="22"/>
          <w:lang w:eastAsia="en-US"/>
        </w:rPr>
        <w:t xml:space="preserve"> Sp. z o.o., ul. Marconich 2 lok. 10, 02-954 Warszawa lub na adres e-mail: </w:t>
      </w:r>
      <w:hyperlink r:id="rId11" w:history="1">
        <w:r w:rsidRPr="001B0E72">
          <w:rPr>
            <w:rStyle w:val="Hipercze"/>
            <w:rFonts w:asciiTheme="majorHAnsi" w:hAnsiTheme="majorHAnsi" w:cstheme="majorHAnsi"/>
            <w:b w:val="0"/>
            <w:color w:val="auto"/>
            <w:spacing w:val="-4"/>
            <w:sz w:val="22"/>
            <w:szCs w:val="22"/>
            <w:u w:val="none"/>
          </w:rPr>
          <w:t>grazyna.sieradzka@erra.net.pl</w:t>
        </w:r>
      </w:hyperlink>
    </w:p>
    <w:p w:rsidR="00080B40" w:rsidRPr="001B0E72" w:rsidRDefault="00080B40" w:rsidP="001B0E72">
      <w:pPr>
        <w:pStyle w:val="Tekstpodstawowywcity31"/>
        <w:spacing w:after="0"/>
        <w:ind w:left="360" w:firstLine="0"/>
        <w:rPr>
          <w:rFonts w:asciiTheme="majorHAnsi" w:hAnsiTheme="majorHAnsi" w:cstheme="majorHAnsi"/>
          <w:b w:val="0"/>
          <w:spacing w:val="-4"/>
          <w:sz w:val="10"/>
          <w:szCs w:val="10"/>
        </w:rPr>
      </w:pPr>
    </w:p>
    <w:p w:rsidR="005711E7" w:rsidRPr="001B0E72" w:rsidRDefault="005711E7" w:rsidP="001B0E72">
      <w:pPr>
        <w:pStyle w:val="Nagwek5"/>
        <w:numPr>
          <w:ilvl w:val="0"/>
          <w:numId w:val="2"/>
        </w:numPr>
        <w:spacing w:after="0" w:line="276" w:lineRule="auto"/>
        <w:ind w:left="284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OPIS SPOSOBU PRZYGOTOWANIA OFERTY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Oferta powinna być złoż</w:t>
      </w:r>
      <w:r w:rsidR="00354AFB" w:rsidRPr="001B0E72">
        <w:rPr>
          <w:rFonts w:asciiTheme="majorHAnsi" w:hAnsiTheme="majorHAnsi" w:cstheme="majorHAnsi"/>
          <w:spacing w:val="-4"/>
          <w:sz w:val="22"/>
          <w:szCs w:val="22"/>
        </w:rPr>
        <w:t>ona na druku „OFERTA” (zał.</w:t>
      </w: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 nr 1) w oryginale i czytelnie podpisana.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Oferta musi obejmować całość przedmiotu Zamówienia, nie dopuszcza się składania ofert częściowych lub ofert wariantowych.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lastRenderedPageBreak/>
        <w:t>Oferent ma prawo złożyć tylko jedną ofertę.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Ofertę należy sporządzić w języku polskim z zachowaniem formy pisemnej pod rygorem nieważności i przy użyciu nośnika pisma nieulegającego usunięciu bez pozostawienia śladów.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 xml:space="preserve">Oferta i załączniki do Oferty muszą być podpisane (za podpis uznaje się własnoręczny podpis złożony w sposób umożliwiający identyfikację osoby). 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851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Wszelkie poprawki lub zmiany w tekście oferty muszą być parafowane własnoręcznie przez osobę podpisującą ofertę.</w:t>
      </w:r>
    </w:p>
    <w:p w:rsidR="005711E7" w:rsidRPr="001B0E72" w:rsidRDefault="005711E7" w:rsidP="001B0E72">
      <w:pPr>
        <w:pStyle w:val="Tekstpodstawowy31"/>
        <w:numPr>
          <w:ilvl w:val="1"/>
          <w:numId w:val="14"/>
        </w:numPr>
        <w:tabs>
          <w:tab w:val="left" w:pos="851"/>
        </w:tabs>
        <w:spacing w:after="0"/>
        <w:ind w:left="709" w:hanging="283"/>
        <w:rPr>
          <w:rFonts w:asciiTheme="majorHAnsi" w:hAnsiTheme="majorHAnsi" w:cstheme="majorHAnsi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spacing w:val="-4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9A608C" w:rsidRPr="001B0E72" w:rsidRDefault="009A608C" w:rsidP="001B0E72">
      <w:pPr>
        <w:pStyle w:val="Akapitzlist"/>
        <w:tabs>
          <w:tab w:val="left" w:pos="851"/>
        </w:tabs>
        <w:spacing w:after="0"/>
        <w:ind w:left="435"/>
        <w:rPr>
          <w:rFonts w:asciiTheme="majorHAnsi" w:hAnsiTheme="majorHAnsi" w:cstheme="majorHAnsi"/>
          <w:b/>
          <w:spacing w:val="-4"/>
          <w:sz w:val="10"/>
          <w:szCs w:val="10"/>
        </w:rPr>
      </w:pPr>
    </w:p>
    <w:p w:rsidR="008F36C9" w:rsidRPr="001B0E72" w:rsidRDefault="008F36C9" w:rsidP="001B0E72">
      <w:pPr>
        <w:pStyle w:val="Akapitzlist"/>
        <w:numPr>
          <w:ilvl w:val="0"/>
          <w:numId w:val="7"/>
        </w:numPr>
        <w:tabs>
          <w:tab w:val="left" w:pos="851"/>
        </w:tabs>
        <w:spacing w:after="0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MIEJSCE i TERMIN SKŁADANIA OFERT</w:t>
      </w:r>
    </w:p>
    <w:p w:rsidR="008C636B" w:rsidRPr="001B0E72" w:rsidRDefault="008F36C9" w:rsidP="001B0E72">
      <w:pPr>
        <w:pStyle w:val="Nagwek5"/>
        <w:numPr>
          <w:ilvl w:val="0"/>
          <w:numId w:val="0"/>
        </w:numPr>
        <w:spacing w:after="0" w:line="276" w:lineRule="auto"/>
        <w:ind w:left="426"/>
        <w:rPr>
          <w:rStyle w:val="Hipercze"/>
          <w:rFonts w:asciiTheme="majorHAnsi" w:hAnsiTheme="majorHAnsi" w:cstheme="majorHAnsi"/>
          <w:b w:val="0"/>
          <w:color w:val="auto"/>
          <w:spacing w:val="-4"/>
          <w:sz w:val="22"/>
          <w:szCs w:val="22"/>
          <w:u w:val="none"/>
        </w:rPr>
      </w:pP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Oferty należy dostarczyć</w:t>
      </w:r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w formie elektronicznej (</w:t>
      </w:r>
      <w:proofErr w:type="spellStart"/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scan</w:t>
      </w:r>
      <w:proofErr w:type="spellEnd"/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kompletnej </w:t>
      </w:r>
      <w:proofErr w:type="gramStart"/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oferty  wraz</w:t>
      </w:r>
      <w:proofErr w:type="gramEnd"/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z załącznikami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podpisanymi przez osoby uprawnione do reprezentowania oferenta) na adres e-mail: </w:t>
      </w:r>
      <w:hyperlink r:id="rId12" w:history="1">
        <w:r w:rsidR="008C636B" w:rsidRPr="001B0E72">
          <w:rPr>
            <w:rStyle w:val="Hipercze"/>
            <w:rFonts w:asciiTheme="majorHAnsi" w:hAnsiTheme="majorHAnsi" w:cstheme="majorHAnsi"/>
            <w:b w:val="0"/>
            <w:spacing w:val="-4"/>
            <w:sz w:val="22"/>
            <w:szCs w:val="22"/>
          </w:rPr>
          <w:t>grazyna.sieradzka@erra.net.pl</w:t>
        </w:r>
      </w:hyperlink>
    </w:p>
    <w:p w:rsidR="0043165B" w:rsidRPr="001B0E72" w:rsidRDefault="008F36C9" w:rsidP="001B0E72">
      <w:pPr>
        <w:pStyle w:val="Nagwek5"/>
        <w:numPr>
          <w:ilvl w:val="0"/>
          <w:numId w:val="0"/>
        </w:numPr>
        <w:spacing w:after="0" w:line="276" w:lineRule="auto"/>
        <w:ind w:left="426"/>
        <w:rPr>
          <w:rFonts w:asciiTheme="majorHAnsi" w:hAnsiTheme="majorHAnsi" w:cstheme="majorHAnsi"/>
          <w:b w:val="0"/>
          <w:spacing w:val="-4"/>
          <w:sz w:val="22"/>
          <w:szCs w:val="22"/>
        </w:rPr>
      </w:pP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Termin </w:t>
      </w:r>
      <w:r w:rsidR="00E3192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przesyłania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ofert upływa dnia </w:t>
      </w:r>
      <w:r w:rsidR="007226AE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3</w:t>
      </w:r>
      <w:r w:rsidR="008C636B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1 października</w:t>
      </w:r>
      <w:r w:rsidR="008431C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967565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(</w:t>
      </w:r>
      <w:r w:rsidR="007226AE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środa</w:t>
      </w:r>
      <w:r w:rsidR="008431C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)</w:t>
      </w:r>
      <w:r w:rsidR="004155E0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</w:t>
      </w:r>
      <w:r w:rsidR="008431C7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2018</w:t>
      </w:r>
      <w:r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 xml:space="preserve"> r</w:t>
      </w:r>
      <w:r w:rsidR="0043165B" w:rsidRPr="001B0E72">
        <w:rPr>
          <w:rFonts w:asciiTheme="majorHAnsi" w:hAnsiTheme="majorHAnsi" w:cstheme="majorHAnsi"/>
          <w:b w:val="0"/>
          <w:spacing w:val="-4"/>
          <w:sz w:val="22"/>
          <w:szCs w:val="22"/>
        </w:rPr>
        <w:t>.</w:t>
      </w:r>
    </w:p>
    <w:p w:rsidR="00300FB2" w:rsidRPr="001B0E72" w:rsidRDefault="00300FB2" w:rsidP="001B0E72">
      <w:pPr>
        <w:pStyle w:val="Tekstpodstawowy31"/>
        <w:spacing w:after="0"/>
        <w:rPr>
          <w:rFonts w:asciiTheme="majorHAnsi" w:hAnsiTheme="majorHAnsi" w:cstheme="majorHAnsi"/>
          <w:spacing w:val="-4"/>
          <w:sz w:val="10"/>
          <w:szCs w:val="10"/>
        </w:rPr>
      </w:pPr>
    </w:p>
    <w:p w:rsidR="008F36C9" w:rsidRPr="001B0E72" w:rsidRDefault="008F36C9" w:rsidP="001B0E72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TERMIN ZWIĄZANIA OFERTĄ</w:t>
      </w:r>
    </w:p>
    <w:p w:rsidR="008F36C9" w:rsidRPr="001B0E72" w:rsidRDefault="008F36C9" w:rsidP="001B0E72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spacing w:val="-4"/>
        </w:rPr>
        <w:t xml:space="preserve">Termin związania ofertą wynosi </w:t>
      </w:r>
      <w:r w:rsidR="001D479A" w:rsidRPr="001B0E72">
        <w:rPr>
          <w:rFonts w:asciiTheme="majorHAnsi" w:hAnsiTheme="majorHAnsi" w:cstheme="majorHAnsi"/>
          <w:b/>
          <w:spacing w:val="-4"/>
        </w:rPr>
        <w:t>3</w:t>
      </w:r>
      <w:r w:rsidRPr="001B0E72">
        <w:rPr>
          <w:rFonts w:asciiTheme="majorHAnsi" w:hAnsiTheme="majorHAnsi" w:cstheme="majorHAnsi"/>
          <w:b/>
          <w:spacing w:val="-4"/>
        </w:rPr>
        <w:t>0 (</w:t>
      </w:r>
      <w:r w:rsidR="001D479A" w:rsidRPr="001B0E72">
        <w:rPr>
          <w:rFonts w:asciiTheme="majorHAnsi" w:hAnsiTheme="majorHAnsi" w:cstheme="majorHAnsi"/>
          <w:b/>
          <w:spacing w:val="-4"/>
        </w:rPr>
        <w:t>trzydzieści</w:t>
      </w:r>
      <w:r w:rsidRPr="001B0E72">
        <w:rPr>
          <w:rFonts w:asciiTheme="majorHAnsi" w:hAnsiTheme="majorHAnsi" w:cstheme="majorHAnsi"/>
          <w:b/>
          <w:spacing w:val="-4"/>
        </w:rPr>
        <w:t>)</w:t>
      </w:r>
      <w:r w:rsidRPr="001B0E72">
        <w:rPr>
          <w:rFonts w:asciiTheme="majorHAnsi" w:hAnsiTheme="majorHAnsi" w:cstheme="majorHAnsi"/>
          <w:b/>
          <w:bCs/>
          <w:spacing w:val="-4"/>
        </w:rPr>
        <w:t xml:space="preserve"> </w:t>
      </w:r>
      <w:r w:rsidRPr="001B0E72">
        <w:rPr>
          <w:rFonts w:asciiTheme="majorHAnsi" w:hAnsiTheme="majorHAnsi" w:cstheme="majorHAnsi"/>
          <w:b/>
          <w:spacing w:val="-4"/>
        </w:rPr>
        <w:t>dni i rozpoczyna się od dnia upływu terminu składania ofert.</w:t>
      </w:r>
      <w:r w:rsidRPr="001B0E72">
        <w:rPr>
          <w:rFonts w:asciiTheme="majorHAnsi" w:hAnsiTheme="majorHAnsi" w:cstheme="majorHAnsi"/>
          <w:spacing w:val="-4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1B0E72">
        <w:rPr>
          <w:rFonts w:asciiTheme="majorHAnsi" w:hAnsiTheme="majorHAnsi" w:cstheme="majorHAnsi"/>
          <w:spacing w:val="-4"/>
        </w:rPr>
        <w:t xml:space="preserve"> </w:t>
      </w:r>
    </w:p>
    <w:p w:rsidR="000F56B8" w:rsidRPr="001B0E72" w:rsidRDefault="000F56B8" w:rsidP="001B0E72">
      <w:pPr>
        <w:suppressAutoHyphens w:val="0"/>
        <w:spacing w:after="0"/>
        <w:rPr>
          <w:rFonts w:asciiTheme="majorHAnsi" w:hAnsiTheme="majorHAnsi" w:cstheme="majorHAnsi"/>
          <w:b/>
          <w:bCs/>
          <w:spacing w:val="-4"/>
          <w:sz w:val="10"/>
          <w:szCs w:val="10"/>
        </w:rPr>
      </w:pPr>
    </w:p>
    <w:p w:rsidR="008F36C9" w:rsidRPr="001B0E72" w:rsidRDefault="008F36C9" w:rsidP="001B0E72">
      <w:pPr>
        <w:numPr>
          <w:ilvl w:val="0"/>
          <w:numId w:val="3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  <w:spacing w:val="-4"/>
        </w:rPr>
      </w:pPr>
      <w:r w:rsidRPr="001B0E72">
        <w:rPr>
          <w:rFonts w:asciiTheme="majorHAnsi" w:hAnsiTheme="majorHAnsi" w:cstheme="majorHAnsi"/>
          <w:b/>
          <w:bCs/>
          <w:spacing w:val="-4"/>
        </w:rPr>
        <w:t>OPIS WARUNKÓW STAWIANYCH OFERENTOM</w:t>
      </w:r>
    </w:p>
    <w:p w:rsidR="00A06D0E" w:rsidRPr="001B0E72" w:rsidRDefault="00A06D0E" w:rsidP="001B0E72">
      <w:pPr>
        <w:pStyle w:val="Tekstpodstawowy2"/>
        <w:spacing w:after="0"/>
        <w:ind w:hanging="283"/>
        <w:rPr>
          <w:rFonts w:asciiTheme="majorHAnsi" w:hAnsiTheme="majorHAnsi" w:cstheme="majorHAnsi"/>
          <w:spacing w:val="-4"/>
          <w:sz w:val="22"/>
        </w:rPr>
      </w:pPr>
      <w:r w:rsidRPr="001B0E72">
        <w:rPr>
          <w:rFonts w:asciiTheme="majorHAnsi" w:hAnsiTheme="majorHAnsi" w:cstheme="majorHAnsi"/>
          <w:spacing w:val="-4"/>
          <w:sz w:val="22"/>
        </w:rPr>
        <w:t xml:space="preserve">O udzielenie zamówienia mogą ubiegać się </w:t>
      </w:r>
      <w:r w:rsidR="002967A8" w:rsidRPr="001B0E72">
        <w:rPr>
          <w:rFonts w:asciiTheme="majorHAnsi" w:hAnsiTheme="majorHAnsi" w:cstheme="majorHAnsi"/>
          <w:spacing w:val="-4"/>
          <w:sz w:val="22"/>
        </w:rPr>
        <w:t xml:space="preserve">Oferenci </w:t>
      </w:r>
      <w:r w:rsidRPr="001B0E72">
        <w:rPr>
          <w:rFonts w:asciiTheme="majorHAnsi" w:hAnsiTheme="majorHAnsi" w:cstheme="majorHAnsi"/>
          <w:spacing w:val="-4"/>
          <w:sz w:val="22"/>
        </w:rPr>
        <w:t>spełniający poniższe warunki:</w:t>
      </w:r>
    </w:p>
    <w:p w:rsidR="00DE4A7A" w:rsidRPr="001B0E72" w:rsidRDefault="00DE4A7A" w:rsidP="001B0E72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spacing w:val="-4"/>
        </w:rPr>
        <w:t xml:space="preserve">Ekspert realizujący zamówienie </w:t>
      </w:r>
      <w:r w:rsidRPr="001B0E72">
        <w:rPr>
          <w:rFonts w:asciiTheme="majorHAnsi" w:hAnsiTheme="majorHAnsi" w:cstheme="majorHAnsi"/>
          <w:b/>
          <w:spacing w:val="-4"/>
        </w:rPr>
        <w:t>posiada wykształcenie wyższe prawnicze (co najmniej na poziomie magisterskim)</w:t>
      </w:r>
      <w:r w:rsidR="00DA6641" w:rsidRPr="001B0E72">
        <w:rPr>
          <w:rFonts w:asciiTheme="majorHAnsi" w:hAnsiTheme="majorHAnsi" w:cstheme="majorHAnsi"/>
          <w:spacing w:val="-4"/>
        </w:rPr>
        <w:t>.</w:t>
      </w:r>
    </w:p>
    <w:p w:rsidR="00FF0D11" w:rsidRPr="001B0E72" w:rsidRDefault="00DE4A7A" w:rsidP="001B0E72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spacing w:val="-4"/>
        </w:rPr>
        <w:t>Ekspert realizujący zamówienie posiada</w:t>
      </w:r>
      <w:r w:rsidR="00D30799" w:rsidRPr="001B0E72">
        <w:rPr>
          <w:rFonts w:asciiTheme="majorHAnsi" w:hAnsiTheme="majorHAnsi" w:cstheme="majorHAnsi"/>
          <w:spacing w:val="-4"/>
        </w:rPr>
        <w:t xml:space="preserve"> </w:t>
      </w:r>
      <w:r w:rsidR="000F56B8" w:rsidRPr="001B0E72">
        <w:rPr>
          <w:rFonts w:asciiTheme="majorHAnsi" w:hAnsiTheme="majorHAnsi" w:cstheme="majorHAnsi"/>
          <w:spacing w:val="-4"/>
        </w:rPr>
        <w:t xml:space="preserve">wiedzę i </w:t>
      </w:r>
      <w:r w:rsidR="00FB3375" w:rsidRPr="001B0E72">
        <w:rPr>
          <w:rFonts w:asciiTheme="majorHAnsi" w:hAnsiTheme="majorHAnsi" w:cstheme="majorHAnsi"/>
          <w:spacing w:val="-4"/>
        </w:rPr>
        <w:t>doświadczenie w</w:t>
      </w:r>
      <w:r w:rsidR="00A06D0E" w:rsidRPr="001B0E72">
        <w:rPr>
          <w:rFonts w:asciiTheme="majorHAnsi" w:hAnsiTheme="majorHAnsi" w:cstheme="majorHAnsi"/>
          <w:spacing w:val="-4"/>
        </w:rPr>
        <w:t xml:space="preserve"> zakresie</w:t>
      </w:r>
      <w:r w:rsidR="00FB3375" w:rsidRPr="001B0E72">
        <w:rPr>
          <w:rFonts w:asciiTheme="majorHAnsi" w:hAnsiTheme="majorHAnsi" w:cstheme="majorHAnsi"/>
          <w:spacing w:val="-4"/>
        </w:rPr>
        <w:t xml:space="preserve"> obj</w:t>
      </w:r>
      <w:r w:rsidR="000F56B8" w:rsidRPr="001B0E72">
        <w:rPr>
          <w:rFonts w:asciiTheme="majorHAnsi" w:hAnsiTheme="majorHAnsi" w:cstheme="majorHAnsi"/>
          <w:spacing w:val="-4"/>
        </w:rPr>
        <w:t>ętym przedmiotem Zamówienia, co oznacza, że</w:t>
      </w:r>
      <w:r w:rsidR="0049041D" w:rsidRPr="001B0E72">
        <w:rPr>
          <w:rFonts w:asciiTheme="majorHAnsi" w:hAnsiTheme="majorHAnsi" w:cstheme="majorHAnsi"/>
          <w:spacing w:val="-4"/>
        </w:rPr>
        <w:t xml:space="preserve"> </w:t>
      </w:r>
      <w:r w:rsidR="00E82670" w:rsidRPr="001B0E72">
        <w:rPr>
          <w:rFonts w:asciiTheme="majorHAnsi" w:hAnsiTheme="majorHAnsi" w:cstheme="majorHAnsi"/>
          <w:b/>
          <w:spacing w:val="-4"/>
        </w:rPr>
        <w:t xml:space="preserve">w okresie ostatnich </w:t>
      </w:r>
      <w:r w:rsidR="000D07FB" w:rsidRPr="001B0E72">
        <w:rPr>
          <w:rFonts w:asciiTheme="majorHAnsi" w:hAnsiTheme="majorHAnsi" w:cstheme="majorHAnsi"/>
          <w:b/>
          <w:spacing w:val="-4"/>
        </w:rPr>
        <w:t>3</w:t>
      </w:r>
      <w:r w:rsidR="00E82670" w:rsidRPr="001B0E72">
        <w:rPr>
          <w:rFonts w:asciiTheme="majorHAnsi" w:hAnsiTheme="majorHAnsi" w:cstheme="majorHAnsi"/>
          <w:b/>
          <w:spacing w:val="-4"/>
        </w:rPr>
        <w:t xml:space="preserve"> lat (licząc wstecz od daty ogłoszenia niniejszego Zapytania ofertowego</w:t>
      </w:r>
      <w:r w:rsidR="005927FF" w:rsidRPr="001B0E72">
        <w:rPr>
          <w:rFonts w:asciiTheme="majorHAnsi" w:hAnsiTheme="majorHAnsi" w:cstheme="majorHAnsi"/>
          <w:b/>
          <w:spacing w:val="-4"/>
        </w:rPr>
        <w:t xml:space="preserve">, tj. od </w:t>
      </w:r>
      <w:r w:rsidR="007B6950" w:rsidRPr="001B0E72">
        <w:rPr>
          <w:rFonts w:asciiTheme="majorHAnsi" w:hAnsiTheme="majorHAnsi" w:cstheme="majorHAnsi"/>
          <w:b/>
          <w:spacing w:val="-4"/>
        </w:rPr>
        <w:t>26 października 2015r.</w:t>
      </w:r>
      <w:r w:rsidR="005927FF" w:rsidRPr="001B0E72">
        <w:rPr>
          <w:rFonts w:asciiTheme="majorHAnsi" w:hAnsiTheme="majorHAnsi" w:cstheme="majorHAnsi"/>
          <w:b/>
          <w:spacing w:val="-4"/>
        </w:rPr>
        <w:t xml:space="preserve"> </w:t>
      </w:r>
      <w:r w:rsidR="007B6950" w:rsidRPr="001B0E72">
        <w:rPr>
          <w:rFonts w:asciiTheme="majorHAnsi" w:hAnsiTheme="majorHAnsi" w:cstheme="majorHAnsi"/>
          <w:b/>
          <w:spacing w:val="-4"/>
        </w:rPr>
        <w:t>do 25 października 2018r.</w:t>
      </w:r>
    </w:p>
    <w:p w:rsidR="00705ED6" w:rsidRPr="001B0E72" w:rsidRDefault="00DE4A7A" w:rsidP="001B0E72">
      <w:pPr>
        <w:pStyle w:val="Akapitzlist"/>
        <w:numPr>
          <w:ilvl w:val="1"/>
          <w:numId w:val="2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 xml:space="preserve">opracował co najmniej 10 (dziesięć) opinii do projektów prawa lub innych dokumentów </w:t>
      </w:r>
      <w:r w:rsidR="00DA6641" w:rsidRPr="001B0E72">
        <w:rPr>
          <w:rFonts w:asciiTheme="majorHAnsi" w:hAnsiTheme="majorHAnsi" w:cstheme="majorHAnsi"/>
          <w:b/>
          <w:spacing w:val="-4"/>
        </w:rPr>
        <w:t xml:space="preserve">publikowanych </w:t>
      </w:r>
      <w:r w:rsidRPr="001B0E72">
        <w:rPr>
          <w:rFonts w:asciiTheme="majorHAnsi" w:hAnsiTheme="majorHAnsi" w:cstheme="majorHAnsi"/>
          <w:b/>
          <w:spacing w:val="-4"/>
        </w:rPr>
        <w:t>przez or</w:t>
      </w:r>
      <w:r w:rsidR="00705ED6" w:rsidRPr="001B0E72">
        <w:rPr>
          <w:rFonts w:asciiTheme="majorHAnsi" w:hAnsiTheme="majorHAnsi" w:cstheme="majorHAnsi"/>
          <w:b/>
          <w:spacing w:val="-4"/>
        </w:rPr>
        <w:t>gany administracji publicznej w </w:t>
      </w:r>
      <w:r w:rsidRPr="001B0E72">
        <w:rPr>
          <w:rFonts w:asciiTheme="majorHAnsi" w:hAnsiTheme="majorHAnsi" w:cstheme="majorHAnsi"/>
          <w:b/>
          <w:spacing w:val="-4"/>
        </w:rPr>
        <w:t>zakresie prawa oświatowego</w:t>
      </w:r>
      <w:r w:rsidR="00FF0D11" w:rsidRPr="001B0E72">
        <w:rPr>
          <w:rFonts w:asciiTheme="majorHAnsi" w:hAnsiTheme="majorHAnsi" w:cstheme="majorHAnsi"/>
          <w:b/>
          <w:spacing w:val="-4"/>
        </w:rPr>
        <w:t xml:space="preserve"> </w:t>
      </w:r>
    </w:p>
    <w:p w:rsidR="009A0772" w:rsidRPr="001B0E72" w:rsidRDefault="00705ED6" w:rsidP="001B0E72">
      <w:pPr>
        <w:pStyle w:val="Akapitzlist"/>
        <w:tabs>
          <w:tab w:val="left" w:pos="-2880"/>
          <w:tab w:val="left" w:pos="709"/>
        </w:tabs>
        <w:spacing w:after="0"/>
        <w:ind w:left="1260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spacing w:val="-4"/>
        </w:rPr>
        <w:t>i/</w:t>
      </w:r>
      <w:r w:rsidR="00FF0D11" w:rsidRPr="001B0E72">
        <w:rPr>
          <w:rFonts w:asciiTheme="majorHAnsi" w:hAnsiTheme="majorHAnsi" w:cstheme="majorHAnsi"/>
          <w:spacing w:val="-4"/>
        </w:rPr>
        <w:t>lub</w:t>
      </w:r>
    </w:p>
    <w:p w:rsidR="00FF0D11" w:rsidRPr="001B0E72" w:rsidRDefault="00FF0D11" w:rsidP="001B0E72">
      <w:pPr>
        <w:pStyle w:val="Akapitzlist"/>
        <w:numPr>
          <w:ilvl w:val="1"/>
          <w:numId w:val="2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był autorem minimum 3 (trzech) publikacji z zakresu prawa oświatowego.</w:t>
      </w:r>
    </w:p>
    <w:p w:rsidR="00FF0D11" w:rsidRPr="00303586" w:rsidRDefault="00C55315" w:rsidP="00E16AC5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uppressAutoHyphens w:val="0"/>
        <w:spacing w:after="0"/>
        <w:ind w:left="709" w:hanging="283"/>
        <w:jc w:val="both"/>
        <w:rPr>
          <w:rFonts w:asciiTheme="majorHAnsi" w:eastAsia="Times New Roman" w:hAnsiTheme="majorHAnsi" w:cstheme="majorHAnsi"/>
          <w:spacing w:val="-4"/>
          <w:sz w:val="10"/>
          <w:szCs w:val="10"/>
          <w:lang w:eastAsia="en-US"/>
        </w:rPr>
      </w:pPr>
      <w:r w:rsidRPr="00303586">
        <w:rPr>
          <w:rFonts w:asciiTheme="majorHAnsi" w:hAnsiTheme="majorHAnsi" w:cstheme="majorHAnsi"/>
          <w:spacing w:val="-4"/>
        </w:rPr>
        <w:t>N</w:t>
      </w:r>
      <w:r w:rsidR="00AB476E" w:rsidRPr="00303586">
        <w:rPr>
          <w:rFonts w:asciiTheme="majorHAnsi" w:hAnsiTheme="majorHAnsi" w:cstheme="majorHAnsi"/>
          <w:spacing w:val="-4"/>
        </w:rPr>
        <w:t xml:space="preserve">ie </w:t>
      </w:r>
      <w:r w:rsidRPr="00303586">
        <w:rPr>
          <w:rFonts w:asciiTheme="majorHAnsi" w:hAnsiTheme="majorHAnsi" w:cstheme="majorHAnsi"/>
          <w:spacing w:val="-4"/>
        </w:rPr>
        <w:t xml:space="preserve">są </w:t>
      </w:r>
      <w:r w:rsidR="00AB476E" w:rsidRPr="00303586">
        <w:rPr>
          <w:rFonts w:asciiTheme="majorHAnsi" w:hAnsiTheme="majorHAnsi" w:cstheme="majorHAnsi"/>
          <w:spacing w:val="-4"/>
        </w:rPr>
        <w:t>zatrudni</w:t>
      </w:r>
      <w:r w:rsidR="00735F9D" w:rsidRPr="00303586">
        <w:rPr>
          <w:rFonts w:asciiTheme="majorHAnsi" w:hAnsiTheme="majorHAnsi" w:cstheme="majorHAnsi"/>
          <w:spacing w:val="-4"/>
        </w:rPr>
        <w:t>eni</w:t>
      </w:r>
      <w:r w:rsidR="00AB476E" w:rsidRPr="00303586">
        <w:rPr>
          <w:rFonts w:asciiTheme="majorHAnsi" w:hAnsiTheme="majorHAnsi" w:cstheme="majorHAnsi"/>
          <w:spacing w:val="-4"/>
        </w:rPr>
        <w:t xml:space="preserve"> w ramach stosunku pracy w instytucjach uczestniczących w realizacji programów operacyjnych, określonych w Wytycznych, chyba, że nie zachodzi konflikt interesów lub podwójne finansowanie, w rozumieniu Wytycznych – weryfikacja w postaci oświadczenia na wymaganym wzorze zgodnym z załącznikiem nr </w:t>
      </w:r>
      <w:r w:rsidR="00735F9D" w:rsidRPr="00303586">
        <w:rPr>
          <w:rFonts w:asciiTheme="majorHAnsi" w:hAnsiTheme="majorHAnsi" w:cstheme="majorHAnsi"/>
          <w:spacing w:val="-4"/>
        </w:rPr>
        <w:t>3</w:t>
      </w:r>
      <w:r w:rsidR="00791E29" w:rsidRPr="00303586">
        <w:rPr>
          <w:rFonts w:asciiTheme="majorHAnsi" w:hAnsiTheme="majorHAnsi" w:cstheme="majorHAnsi"/>
          <w:spacing w:val="-4"/>
        </w:rPr>
        <w:t xml:space="preserve"> do Zapytania</w:t>
      </w:r>
      <w:r w:rsidR="00AB476E" w:rsidRPr="00303586">
        <w:rPr>
          <w:rFonts w:asciiTheme="majorHAnsi" w:hAnsiTheme="majorHAnsi" w:cstheme="majorHAnsi"/>
          <w:spacing w:val="-4"/>
        </w:rPr>
        <w:t>.</w:t>
      </w:r>
    </w:p>
    <w:p w:rsidR="00303586" w:rsidRDefault="00303586" w:rsidP="00303586">
      <w:pPr>
        <w:tabs>
          <w:tab w:val="left" w:pos="-2880"/>
          <w:tab w:val="left" w:pos="709"/>
        </w:tabs>
        <w:suppressAutoHyphens w:val="0"/>
        <w:spacing w:after="0"/>
        <w:ind w:left="426"/>
        <w:jc w:val="both"/>
        <w:rPr>
          <w:rFonts w:asciiTheme="majorHAnsi" w:eastAsia="Times New Roman" w:hAnsiTheme="majorHAnsi" w:cstheme="majorHAnsi"/>
          <w:spacing w:val="-4"/>
          <w:sz w:val="10"/>
          <w:szCs w:val="10"/>
          <w:lang w:eastAsia="en-US"/>
        </w:rPr>
      </w:pPr>
    </w:p>
    <w:p w:rsidR="00303586" w:rsidRPr="00303586" w:rsidRDefault="00303586" w:rsidP="00303586">
      <w:pPr>
        <w:tabs>
          <w:tab w:val="left" w:pos="-2880"/>
          <w:tab w:val="left" w:pos="709"/>
        </w:tabs>
        <w:suppressAutoHyphens w:val="0"/>
        <w:spacing w:after="0"/>
        <w:ind w:left="426"/>
        <w:jc w:val="both"/>
        <w:rPr>
          <w:rFonts w:asciiTheme="majorHAnsi" w:eastAsia="Times New Roman" w:hAnsiTheme="majorHAnsi" w:cstheme="majorHAnsi"/>
          <w:spacing w:val="-4"/>
          <w:sz w:val="10"/>
          <w:szCs w:val="10"/>
          <w:lang w:eastAsia="en-US"/>
        </w:rPr>
      </w:pPr>
    </w:p>
    <w:p w:rsidR="00FA6A18" w:rsidRPr="001B0E72" w:rsidRDefault="008F36C9" w:rsidP="001B0E72">
      <w:pPr>
        <w:numPr>
          <w:ilvl w:val="0"/>
          <w:numId w:val="3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OŚWIADCZENIA LUB DOKUMENTY WYMAGANE W OFERCIE</w:t>
      </w:r>
    </w:p>
    <w:p w:rsidR="001B0E72" w:rsidRPr="001B0E72" w:rsidRDefault="008F36C9" w:rsidP="001B0E72">
      <w:pPr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spacing w:val="-4"/>
        </w:rPr>
        <w:t xml:space="preserve">Wykonawca ubiegający się o zamówienie musi złożyć niżej wymienione dokumenty: </w:t>
      </w:r>
    </w:p>
    <w:p w:rsidR="000F56B8" w:rsidRPr="001B0E72" w:rsidRDefault="008F36C9" w:rsidP="001B0E72">
      <w:pPr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Ofertę</w:t>
      </w:r>
      <w:r w:rsidRPr="001B0E72">
        <w:rPr>
          <w:rFonts w:asciiTheme="majorHAnsi" w:hAnsiTheme="majorHAnsi" w:cstheme="majorHAnsi"/>
          <w:spacing w:val="-4"/>
        </w:rPr>
        <w:t xml:space="preserve">, zgodną w treści ze wzorem stanowiącym </w:t>
      </w:r>
      <w:r w:rsidRPr="001B0E72">
        <w:rPr>
          <w:rFonts w:asciiTheme="majorHAnsi" w:hAnsiTheme="majorHAnsi" w:cstheme="majorHAnsi"/>
          <w:b/>
          <w:spacing w:val="-4"/>
        </w:rPr>
        <w:t>załącznik nr 1</w:t>
      </w:r>
      <w:r w:rsidRPr="001B0E72">
        <w:rPr>
          <w:rFonts w:asciiTheme="majorHAnsi" w:hAnsiTheme="majorHAnsi" w:cstheme="majorHAnsi"/>
          <w:spacing w:val="-4"/>
        </w:rPr>
        <w:t>.</w:t>
      </w:r>
    </w:p>
    <w:p w:rsidR="009A608C" w:rsidRDefault="009A608C" w:rsidP="001B0E72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303586" w:rsidRPr="001B0E72" w:rsidRDefault="00303586" w:rsidP="001B0E72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  <w:spacing w:val="-4"/>
          <w:sz w:val="10"/>
          <w:szCs w:val="10"/>
        </w:rPr>
      </w:pPr>
    </w:p>
    <w:p w:rsidR="00EF3A42" w:rsidRPr="001B0E72" w:rsidRDefault="008F36C9" w:rsidP="001B0E72">
      <w:pPr>
        <w:pStyle w:val="Akapitzlist"/>
        <w:numPr>
          <w:ilvl w:val="0"/>
          <w:numId w:val="3"/>
        </w:numPr>
        <w:spacing w:after="0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WYKAZ ZAŁĄCZNIKÓW</w:t>
      </w:r>
    </w:p>
    <w:p w:rsidR="008F36C9" w:rsidRDefault="008F36C9" w:rsidP="001B0E72">
      <w:pPr>
        <w:pStyle w:val="Akapitzlist"/>
        <w:spacing w:after="0"/>
        <w:ind w:left="435"/>
        <w:rPr>
          <w:rFonts w:asciiTheme="majorHAnsi" w:hAnsiTheme="majorHAnsi" w:cstheme="majorHAnsi"/>
          <w:b/>
          <w:spacing w:val="-4"/>
        </w:rPr>
      </w:pPr>
      <w:r w:rsidRPr="001B0E72">
        <w:rPr>
          <w:rFonts w:asciiTheme="majorHAnsi" w:hAnsiTheme="majorHAnsi" w:cstheme="majorHAnsi"/>
          <w:b/>
          <w:spacing w:val="-4"/>
        </w:rPr>
        <w:t>Wszystkie załączniki do niniejszego Zapytania stanowią jego integralną część.</w:t>
      </w:r>
    </w:p>
    <w:p w:rsidR="007E693E" w:rsidRPr="001B0E72" w:rsidRDefault="007E693E" w:rsidP="001B0E72">
      <w:pPr>
        <w:spacing w:after="0"/>
        <w:jc w:val="both"/>
        <w:rPr>
          <w:rFonts w:asciiTheme="majorHAnsi" w:hAnsiTheme="majorHAnsi" w:cstheme="majorHAnsi"/>
          <w:b/>
          <w:spacing w:val="-4"/>
          <w:sz w:val="2"/>
          <w:szCs w:val="2"/>
        </w:rPr>
      </w:pPr>
      <w:bookmarkStart w:id="0" w:name="_GoBack"/>
      <w:bookmarkEnd w:id="0"/>
    </w:p>
    <w:tbl>
      <w:tblPr>
        <w:tblW w:w="879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63"/>
        <w:gridCol w:w="7231"/>
      </w:tblGrid>
      <w:tr w:rsidR="008F36C9" w:rsidRPr="001B0E72" w:rsidTr="009D2E15">
        <w:trPr>
          <w:trHeight w:val="438"/>
        </w:trPr>
        <w:tc>
          <w:tcPr>
            <w:tcW w:w="1563" w:type="dxa"/>
          </w:tcPr>
          <w:p w:rsidR="008F36C9" w:rsidRPr="001B0E72" w:rsidRDefault="008F36C9" w:rsidP="001B0E72">
            <w:pPr>
              <w:pStyle w:val="tekst"/>
              <w:suppressLineNumbers w:val="0"/>
              <w:autoSpaceDE w:val="0"/>
              <w:snapToGrid w:val="0"/>
              <w:spacing w:before="0" w:after="0"/>
              <w:rPr>
                <w:rFonts w:asciiTheme="majorHAnsi" w:hAnsiTheme="majorHAnsi" w:cstheme="majorHAnsi"/>
                <w:spacing w:val="-4"/>
                <w:sz w:val="22"/>
                <w:szCs w:val="22"/>
              </w:rPr>
            </w:pPr>
            <w:r w:rsidRPr="001B0E72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>Załącznik nr 1</w:t>
            </w:r>
          </w:p>
        </w:tc>
        <w:tc>
          <w:tcPr>
            <w:tcW w:w="7231" w:type="dxa"/>
          </w:tcPr>
          <w:p w:rsidR="008F36C9" w:rsidRPr="001B0E72" w:rsidRDefault="008F36C9" w:rsidP="001B0E72">
            <w:pPr>
              <w:pStyle w:val="tekst"/>
              <w:suppressLineNumbers w:val="0"/>
              <w:autoSpaceDE w:val="0"/>
              <w:snapToGrid w:val="0"/>
              <w:spacing w:before="0" w:after="0"/>
              <w:rPr>
                <w:rFonts w:asciiTheme="majorHAnsi" w:hAnsiTheme="majorHAnsi" w:cstheme="majorHAnsi"/>
                <w:spacing w:val="-4"/>
                <w:sz w:val="22"/>
                <w:szCs w:val="22"/>
              </w:rPr>
            </w:pPr>
            <w:r w:rsidRPr="001B0E72">
              <w:rPr>
                <w:rFonts w:asciiTheme="majorHAnsi" w:hAnsiTheme="majorHAnsi" w:cstheme="majorHAnsi"/>
                <w:spacing w:val="-4"/>
                <w:sz w:val="22"/>
                <w:szCs w:val="22"/>
              </w:rPr>
              <w:t>Wzór – OFERTA</w:t>
            </w:r>
          </w:p>
        </w:tc>
      </w:tr>
    </w:tbl>
    <w:p w:rsidR="008F36C9" w:rsidRPr="001B0E72" w:rsidRDefault="008F36C9" w:rsidP="001B0E72">
      <w:pPr>
        <w:tabs>
          <w:tab w:val="left" w:pos="576"/>
        </w:tabs>
        <w:spacing w:after="0"/>
        <w:rPr>
          <w:rFonts w:asciiTheme="majorHAnsi" w:hAnsiTheme="majorHAnsi" w:cstheme="majorHAnsi"/>
          <w:b/>
          <w:spacing w:val="-4"/>
          <w:sz w:val="2"/>
          <w:szCs w:val="2"/>
        </w:rPr>
      </w:pPr>
    </w:p>
    <w:sectPr w:rsidR="008F36C9" w:rsidRPr="001B0E72" w:rsidSect="003D0D26">
      <w:footerReference w:type="default" r:id="rId13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43" w:rsidRDefault="005B4043">
      <w:r>
        <w:separator/>
      </w:r>
    </w:p>
  </w:endnote>
  <w:endnote w:type="continuationSeparator" w:id="0">
    <w:p w:rsidR="005B4043" w:rsidRDefault="005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08" w:rsidRPr="008F3002" w:rsidRDefault="00E82908">
    <w:pPr>
      <w:pStyle w:val="Stopka"/>
      <w:rPr>
        <w:sz w:val="10"/>
        <w:szCs w:val="10"/>
        <w:lang w:val="cs-CZ"/>
      </w:rPr>
    </w:pPr>
  </w:p>
  <w:p w:rsidR="00E82908" w:rsidRDefault="00443ECA" w:rsidP="00D25178">
    <w:pPr>
      <w:pStyle w:val="Stopka"/>
      <w:jc w:val="center"/>
    </w:pPr>
    <w:r>
      <w:rPr>
        <w:noProof/>
        <w:sz w:val="24"/>
        <w:szCs w:val="24"/>
        <w:lang w:eastAsia="pl-PL"/>
      </w:rPr>
      <w:drawing>
        <wp:inline distT="0" distB="0" distL="0" distR="0">
          <wp:extent cx="5241050" cy="673799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896" cy="6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A1313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A13139">
      <w:rPr>
        <w:b/>
        <w:sz w:val="16"/>
        <w:szCs w:val="16"/>
      </w:rPr>
      <w:fldChar w:fldCharType="separate"/>
    </w:r>
    <w:r w:rsidR="002808AE">
      <w:rPr>
        <w:b/>
        <w:noProof/>
        <w:sz w:val="16"/>
        <w:szCs w:val="16"/>
      </w:rPr>
      <w:t>1</w:t>
    </w:r>
    <w:r w:rsidR="00A13139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A1313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A13139">
      <w:rPr>
        <w:b/>
        <w:sz w:val="16"/>
        <w:szCs w:val="16"/>
      </w:rPr>
      <w:fldChar w:fldCharType="separate"/>
    </w:r>
    <w:r w:rsidR="002808AE">
      <w:rPr>
        <w:b/>
        <w:noProof/>
        <w:sz w:val="16"/>
        <w:szCs w:val="16"/>
      </w:rPr>
      <w:t>1</w:t>
    </w:r>
    <w:r w:rsidR="00A1313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43" w:rsidRDefault="005B4043">
      <w:r>
        <w:separator/>
      </w:r>
    </w:p>
  </w:footnote>
  <w:footnote w:type="continuationSeparator" w:id="0">
    <w:p w:rsidR="005B4043" w:rsidRDefault="005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D6508"/>
    <w:multiLevelType w:val="hybridMultilevel"/>
    <w:tmpl w:val="19B6CDC6"/>
    <w:lvl w:ilvl="0" w:tplc="82929CF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60DF3"/>
    <w:multiLevelType w:val="multilevel"/>
    <w:tmpl w:val="7042FD88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15218BE"/>
    <w:multiLevelType w:val="hybridMultilevel"/>
    <w:tmpl w:val="C7FC948C"/>
    <w:lvl w:ilvl="0" w:tplc="380EDEC2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CA6ABD6C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42E7004"/>
    <w:multiLevelType w:val="multilevel"/>
    <w:tmpl w:val="D56E90F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026018"/>
    <w:multiLevelType w:val="hybridMultilevel"/>
    <w:tmpl w:val="94E2120A"/>
    <w:lvl w:ilvl="0" w:tplc="F20670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F07239"/>
    <w:multiLevelType w:val="hybridMultilevel"/>
    <w:tmpl w:val="D8DE6264"/>
    <w:lvl w:ilvl="0" w:tplc="82929CF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2CDAEE3E">
      <w:start w:val="1"/>
      <w:numFmt w:val="lowerLetter"/>
      <w:lvlText w:val="%6)"/>
      <w:lvlJc w:val="left"/>
      <w:pPr>
        <w:ind w:left="4320" w:hanging="180"/>
      </w:pPr>
      <w:rPr>
        <w:rFonts w:asciiTheme="majorHAnsi" w:eastAsia="Calibri" w:hAnsiTheme="majorHAnsi" w:cstheme="majorHAnsi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D3C4E"/>
    <w:multiLevelType w:val="multilevel"/>
    <w:tmpl w:val="A4DE793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C34187"/>
    <w:multiLevelType w:val="hybridMultilevel"/>
    <w:tmpl w:val="40F8E3AE"/>
    <w:lvl w:ilvl="0" w:tplc="04150017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B766711"/>
    <w:multiLevelType w:val="hybridMultilevel"/>
    <w:tmpl w:val="932A1F1C"/>
    <w:lvl w:ilvl="0" w:tplc="C4C422CC">
      <w:start w:val="1"/>
      <w:numFmt w:val="decimal"/>
      <w:lvlText w:val="%1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F1E60"/>
    <w:multiLevelType w:val="hybridMultilevel"/>
    <w:tmpl w:val="01CADFB8"/>
    <w:lvl w:ilvl="0" w:tplc="5FDA9CF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9671E3"/>
    <w:multiLevelType w:val="hybridMultilevel"/>
    <w:tmpl w:val="26D8A77E"/>
    <w:lvl w:ilvl="0" w:tplc="196E17A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A52BE5"/>
    <w:multiLevelType w:val="hybridMultilevel"/>
    <w:tmpl w:val="45FE8698"/>
    <w:lvl w:ilvl="0" w:tplc="E96EB958">
      <w:start w:val="1"/>
      <w:numFmt w:val="lowerLetter"/>
      <w:lvlText w:val="%1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C718C"/>
    <w:multiLevelType w:val="hybridMultilevel"/>
    <w:tmpl w:val="D5D04E60"/>
    <w:lvl w:ilvl="0" w:tplc="919EF2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DD37C8"/>
    <w:multiLevelType w:val="hybridMultilevel"/>
    <w:tmpl w:val="8A7ACDCC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FC4D96"/>
    <w:multiLevelType w:val="hybridMultilevel"/>
    <w:tmpl w:val="1C38D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686E01ED"/>
    <w:multiLevelType w:val="hybridMultilevel"/>
    <w:tmpl w:val="13D8925A"/>
    <w:lvl w:ilvl="0" w:tplc="FCA28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602355"/>
    <w:multiLevelType w:val="hybridMultilevel"/>
    <w:tmpl w:val="4AD07E24"/>
    <w:lvl w:ilvl="0" w:tplc="FCA2812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7394442A"/>
    <w:multiLevelType w:val="hybridMultilevel"/>
    <w:tmpl w:val="5B1EF286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AB7E97F0">
      <w:start w:val="1"/>
      <w:numFmt w:val="lowerLetter"/>
      <w:lvlText w:val="%2)"/>
      <w:lvlJc w:val="left"/>
      <w:pPr>
        <w:ind w:left="1260" w:hanging="360"/>
      </w:pPr>
      <w:rPr>
        <w:rFonts w:asciiTheme="majorHAnsi" w:eastAsia="Times New Roman" w:hAnsiTheme="majorHAnsi" w:cstheme="majorHAnsi"/>
        <w:color w:val="auto"/>
      </w:rPr>
    </w:lvl>
    <w:lvl w:ilvl="2" w:tplc="E96EB958">
      <w:start w:val="1"/>
      <w:numFmt w:val="lowerLetter"/>
      <w:lvlText w:val="%3)"/>
      <w:lvlJc w:val="left"/>
      <w:pPr>
        <w:ind w:left="2160" w:hanging="360"/>
      </w:pPr>
      <w:rPr>
        <w:rFonts w:asciiTheme="majorHAnsi" w:eastAsia="Calibri" w:hAnsiTheme="majorHAnsi" w:cstheme="majorHAnsi"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A363DAF"/>
    <w:multiLevelType w:val="hybridMultilevel"/>
    <w:tmpl w:val="360E44BE"/>
    <w:lvl w:ilvl="0" w:tplc="87CE54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5"/>
  </w:num>
  <w:num w:numId="3">
    <w:abstractNumId w:val="17"/>
  </w:num>
  <w:num w:numId="4">
    <w:abstractNumId w:val="18"/>
  </w:num>
  <w:num w:numId="5">
    <w:abstractNumId w:val="32"/>
  </w:num>
  <w:num w:numId="6">
    <w:abstractNumId w:val="31"/>
  </w:num>
  <w:num w:numId="7">
    <w:abstractNumId w:val="14"/>
  </w:num>
  <w:num w:numId="8">
    <w:abstractNumId w:val="16"/>
  </w:num>
  <w:num w:numId="9">
    <w:abstractNumId w:val="30"/>
  </w:num>
  <w:num w:numId="10">
    <w:abstractNumId w:val="25"/>
  </w:num>
  <w:num w:numId="11">
    <w:abstractNumId w:val="24"/>
  </w:num>
  <w:num w:numId="12">
    <w:abstractNumId w:val="28"/>
  </w:num>
  <w:num w:numId="13">
    <w:abstractNumId w:val="22"/>
  </w:num>
  <w:num w:numId="14">
    <w:abstractNumId w:val="21"/>
  </w:num>
  <w:num w:numId="15">
    <w:abstractNumId w:val="15"/>
  </w:num>
  <w:num w:numId="16">
    <w:abstractNumId w:val="34"/>
  </w:num>
  <w:num w:numId="17">
    <w:abstractNumId w:val="29"/>
  </w:num>
  <w:num w:numId="18">
    <w:abstractNumId w:val="27"/>
  </w:num>
  <w:num w:numId="19">
    <w:abstractNumId w:val="13"/>
  </w:num>
  <w:num w:numId="20">
    <w:abstractNumId w:val="36"/>
  </w:num>
  <w:num w:numId="21">
    <w:abstractNumId w:val="26"/>
  </w:num>
  <w:num w:numId="22">
    <w:abstractNumId w:val="20"/>
  </w:num>
  <w:num w:numId="23">
    <w:abstractNumId w:val="23"/>
  </w:num>
  <w:num w:numId="24">
    <w:abstractNumId w:val="19"/>
  </w:num>
  <w:num w:numId="2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3E"/>
    <w:rsid w:val="00000699"/>
    <w:rsid w:val="00000DA8"/>
    <w:rsid w:val="00004A38"/>
    <w:rsid w:val="00005468"/>
    <w:rsid w:val="00007629"/>
    <w:rsid w:val="00010842"/>
    <w:rsid w:val="000134A3"/>
    <w:rsid w:val="000145C3"/>
    <w:rsid w:val="0002463F"/>
    <w:rsid w:val="000247F1"/>
    <w:rsid w:val="000255BF"/>
    <w:rsid w:val="00033081"/>
    <w:rsid w:val="00033390"/>
    <w:rsid w:val="00034089"/>
    <w:rsid w:val="0003544F"/>
    <w:rsid w:val="00035E01"/>
    <w:rsid w:val="0003740A"/>
    <w:rsid w:val="0003784B"/>
    <w:rsid w:val="00040C78"/>
    <w:rsid w:val="00045CA8"/>
    <w:rsid w:val="00046EF2"/>
    <w:rsid w:val="0005012B"/>
    <w:rsid w:val="000513F9"/>
    <w:rsid w:val="00053A6D"/>
    <w:rsid w:val="00054D97"/>
    <w:rsid w:val="00055749"/>
    <w:rsid w:val="00056661"/>
    <w:rsid w:val="00056CA3"/>
    <w:rsid w:val="000572FC"/>
    <w:rsid w:val="00057596"/>
    <w:rsid w:val="000576FE"/>
    <w:rsid w:val="000605C8"/>
    <w:rsid w:val="00061399"/>
    <w:rsid w:val="0006219E"/>
    <w:rsid w:val="00062AA3"/>
    <w:rsid w:val="00063220"/>
    <w:rsid w:val="000636CB"/>
    <w:rsid w:val="00065890"/>
    <w:rsid w:val="00066540"/>
    <w:rsid w:val="00066B13"/>
    <w:rsid w:val="00066B2A"/>
    <w:rsid w:val="00071066"/>
    <w:rsid w:val="000743F2"/>
    <w:rsid w:val="00076D2B"/>
    <w:rsid w:val="0008013D"/>
    <w:rsid w:val="00080B40"/>
    <w:rsid w:val="00081333"/>
    <w:rsid w:val="0008252A"/>
    <w:rsid w:val="00082698"/>
    <w:rsid w:val="00082B85"/>
    <w:rsid w:val="00085622"/>
    <w:rsid w:val="0009002A"/>
    <w:rsid w:val="0009109D"/>
    <w:rsid w:val="000920B0"/>
    <w:rsid w:val="00093AF7"/>
    <w:rsid w:val="00094225"/>
    <w:rsid w:val="00094ACC"/>
    <w:rsid w:val="00096EDA"/>
    <w:rsid w:val="000A1568"/>
    <w:rsid w:val="000A488E"/>
    <w:rsid w:val="000A4AEA"/>
    <w:rsid w:val="000B005A"/>
    <w:rsid w:val="000B2522"/>
    <w:rsid w:val="000B5FD9"/>
    <w:rsid w:val="000B606E"/>
    <w:rsid w:val="000C06EF"/>
    <w:rsid w:val="000C1122"/>
    <w:rsid w:val="000C66AF"/>
    <w:rsid w:val="000D07FB"/>
    <w:rsid w:val="000D1B73"/>
    <w:rsid w:val="000D1C35"/>
    <w:rsid w:val="000D269D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103D3"/>
    <w:rsid w:val="00111583"/>
    <w:rsid w:val="00115204"/>
    <w:rsid w:val="00117F5D"/>
    <w:rsid w:val="001229DE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090"/>
    <w:rsid w:val="0014017A"/>
    <w:rsid w:val="00142A9F"/>
    <w:rsid w:val="00143DF7"/>
    <w:rsid w:val="00143F0C"/>
    <w:rsid w:val="00144C8E"/>
    <w:rsid w:val="001469D6"/>
    <w:rsid w:val="0014780D"/>
    <w:rsid w:val="00147A68"/>
    <w:rsid w:val="00150C88"/>
    <w:rsid w:val="00154A33"/>
    <w:rsid w:val="00155B0E"/>
    <w:rsid w:val="00157C90"/>
    <w:rsid w:val="00157E1C"/>
    <w:rsid w:val="00163957"/>
    <w:rsid w:val="00164DCD"/>
    <w:rsid w:val="001663BA"/>
    <w:rsid w:val="001665B3"/>
    <w:rsid w:val="00166A52"/>
    <w:rsid w:val="00170899"/>
    <w:rsid w:val="001709B3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09B7"/>
    <w:rsid w:val="001936A8"/>
    <w:rsid w:val="00194B05"/>
    <w:rsid w:val="00196978"/>
    <w:rsid w:val="00197E44"/>
    <w:rsid w:val="001A1BAD"/>
    <w:rsid w:val="001A2C79"/>
    <w:rsid w:val="001A4BDA"/>
    <w:rsid w:val="001A6662"/>
    <w:rsid w:val="001A7E4A"/>
    <w:rsid w:val="001B0C4C"/>
    <w:rsid w:val="001B0E72"/>
    <w:rsid w:val="001B1C5C"/>
    <w:rsid w:val="001B37B0"/>
    <w:rsid w:val="001B44BB"/>
    <w:rsid w:val="001C05B6"/>
    <w:rsid w:val="001C3E7D"/>
    <w:rsid w:val="001C4F78"/>
    <w:rsid w:val="001C527C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50E1"/>
    <w:rsid w:val="00200D92"/>
    <w:rsid w:val="00205E16"/>
    <w:rsid w:val="002064E4"/>
    <w:rsid w:val="00206E38"/>
    <w:rsid w:val="002109F2"/>
    <w:rsid w:val="00212611"/>
    <w:rsid w:val="0021306D"/>
    <w:rsid w:val="00213F8C"/>
    <w:rsid w:val="00216982"/>
    <w:rsid w:val="0022120B"/>
    <w:rsid w:val="0022137C"/>
    <w:rsid w:val="0022192E"/>
    <w:rsid w:val="00223DE6"/>
    <w:rsid w:val="0022417C"/>
    <w:rsid w:val="002271BC"/>
    <w:rsid w:val="00230577"/>
    <w:rsid w:val="0023258B"/>
    <w:rsid w:val="00232957"/>
    <w:rsid w:val="0023473D"/>
    <w:rsid w:val="00234C16"/>
    <w:rsid w:val="00234FB5"/>
    <w:rsid w:val="002442BA"/>
    <w:rsid w:val="0024449C"/>
    <w:rsid w:val="002449CA"/>
    <w:rsid w:val="00245EBD"/>
    <w:rsid w:val="002500C5"/>
    <w:rsid w:val="00255573"/>
    <w:rsid w:val="002567F9"/>
    <w:rsid w:val="00260405"/>
    <w:rsid w:val="0026107C"/>
    <w:rsid w:val="0026188E"/>
    <w:rsid w:val="0026435B"/>
    <w:rsid w:val="0026484F"/>
    <w:rsid w:val="00274491"/>
    <w:rsid w:val="002751A3"/>
    <w:rsid w:val="00277C7B"/>
    <w:rsid w:val="002808AE"/>
    <w:rsid w:val="00282626"/>
    <w:rsid w:val="00284AE5"/>
    <w:rsid w:val="00284F3F"/>
    <w:rsid w:val="0029192A"/>
    <w:rsid w:val="00292C1A"/>
    <w:rsid w:val="00293D44"/>
    <w:rsid w:val="00294283"/>
    <w:rsid w:val="00294B04"/>
    <w:rsid w:val="00295523"/>
    <w:rsid w:val="002967A8"/>
    <w:rsid w:val="00296881"/>
    <w:rsid w:val="002972E9"/>
    <w:rsid w:val="002A01AD"/>
    <w:rsid w:val="002A0CBF"/>
    <w:rsid w:val="002A1F66"/>
    <w:rsid w:val="002A3A09"/>
    <w:rsid w:val="002A4506"/>
    <w:rsid w:val="002A7D45"/>
    <w:rsid w:val="002A7FC1"/>
    <w:rsid w:val="002B204A"/>
    <w:rsid w:val="002B2BE1"/>
    <w:rsid w:val="002B3501"/>
    <w:rsid w:val="002B352B"/>
    <w:rsid w:val="002B4D00"/>
    <w:rsid w:val="002B7E09"/>
    <w:rsid w:val="002C1028"/>
    <w:rsid w:val="002C3412"/>
    <w:rsid w:val="002C39D2"/>
    <w:rsid w:val="002C4D94"/>
    <w:rsid w:val="002C5070"/>
    <w:rsid w:val="002C59F7"/>
    <w:rsid w:val="002D2EE7"/>
    <w:rsid w:val="002D30DE"/>
    <w:rsid w:val="002D4C04"/>
    <w:rsid w:val="002D5DFD"/>
    <w:rsid w:val="002E0AA5"/>
    <w:rsid w:val="002E16D6"/>
    <w:rsid w:val="002E6F24"/>
    <w:rsid w:val="002E7A40"/>
    <w:rsid w:val="002F0E4D"/>
    <w:rsid w:val="002F12A1"/>
    <w:rsid w:val="002F1C5F"/>
    <w:rsid w:val="002F57BF"/>
    <w:rsid w:val="002F6357"/>
    <w:rsid w:val="002F7529"/>
    <w:rsid w:val="0030074E"/>
    <w:rsid w:val="00300FB2"/>
    <w:rsid w:val="00302922"/>
    <w:rsid w:val="00303586"/>
    <w:rsid w:val="00303EA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EEB"/>
    <w:rsid w:val="00327034"/>
    <w:rsid w:val="00334C51"/>
    <w:rsid w:val="00336E6A"/>
    <w:rsid w:val="00347AB1"/>
    <w:rsid w:val="00353C6F"/>
    <w:rsid w:val="003545E8"/>
    <w:rsid w:val="00354AFB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3835"/>
    <w:rsid w:val="00374E1F"/>
    <w:rsid w:val="00380472"/>
    <w:rsid w:val="0038199E"/>
    <w:rsid w:val="003831F3"/>
    <w:rsid w:val="00385432"/>
    <w:rsid w:val="00385DA6"/>
    <w:rsid w:val="00387FF3"/>
    <w:rsid w:val="003917D2"/>
    <w:rsid w:val="00392274"/>
    <w:rsid w:val="00393D98"/>
    <w:rsid w:val="003A18A6"/>
    <w:rsid w:val="003A3449"/>
    <w:rsid w:val="003A4650"/>
    <w:rsid w:val="003A70AD"/>
    <w:rsid w:val="003A7213"/>
    <w:rsid w:val="003B2A1A"/>
    <w:rsid w:val="003B2BB8"/>
    <w:rsid w:val="003B2F9F"/>
    <w:rsid w:val="003B591D"/>
    <w:rsid w:val="003B595A"/>
    <w:rsid w:val="003B5F81"/>
    <w:rsid w:val="003B67C6"/>
    <w:rsid w:val="003C0909"/>
    <w:rsid w:val="003C24CA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5D90"/>
    <w:rsid w:val="003F7231"/>
    <w:rsid w:val="004025E3"/>
    <w:rsid w:val="00404894"/>
    <w:rsid w:val="00405254"/>
    <w:rsid w:val="004079A3"/>
    <w:rsid w:val="00410381"/>
    <w:rsid w:val="00410874"/>
    <w:rsid w:val="00411245"/>
    <w:rsid w:val="00411315"/>
    <w:rsid w:val="00411EDB"/>
    <w:rsid w:val="004141C6"/>
    <w:rsid w:val="00414D99"/>
    <w:rsid w:val="004155E0"/>
    <w:rsid w:val="00420B04"/>
    <w:rsid w:val="004221C0"/>
    <w:rsid w:val="00422AC1"/>
    <w:rsid w:val="00425671"/>
    <w:rsid w:val="00425A08"/>
    <w:rsid w:val="00426FFD"/>
    <w:rsid w:val="00430CE5"/>
    <w:rsid w:val="00431303"/>
    <w:rsid w:val="0043165B"/>
    <w:rsid w:val="00432BA3"/>
    <w:rsid w:val="00440B91"/>
    <w:rsid w:val="00441F83"/>
    <w:rsid w:val="00442157"/>
    <w:rsid w:val="004433ED"/>
    <w:rsid w:val="00443ECA"/>
    <w:rsid w:val="004511B8"/>
    <w:rsid w:val="00451CCA"/>
    <w:rsid w:val="00451DE8"/>
    <w:rsid w:val="00453DBB"/>
    <w:rsid w:val="00460120"/>
    <w:rsid w:val="00462FB1"/>
    <w:rsid w:val="00463537"/>
    <w:rsid w:val="00466091"/>
    <w:rsid w:val="004719CE"/>
    <w:rsid w:val="00473A38"/>
    <w:rsid w:val="00475067"/>
    <w:rsid w:val="00475506"/>
    <w:rsid w:val="0048089E"/>
    <w:rsid w:val="0048261F"/>
    <w:rsid w:val="004845A3"/>
    <w:rsid w:val="00484CF0"/>
    <w:rsid w:val="00484DE7"/>
    <w:rsid w:val="00485C50"/>
    <w:rsid w:val="00486629"/>
    <w:rsid w:val="0049041D"/>
    <w:rsid w:val="00490B24"/>
    <w:rsid w:val="00491080"/>
    <w:rsid w:val="00491766"/>
    <w:rsid w:val="004935B5"/>
    <w:rsid w:val="00493EC3"/>
    <w:rsid w:val="00496800"/>
    <w:rsid w:val="004A1868"/>
    <w:rsid w:val="004A3690"/>
    <w:rsid w:val="004A3A13"/>
    <w:rsid w:val="004A4225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3109"/>
    <w:rsid w:val="004C359A"/>
    <w:rsid w:val="004C407B"/>
    <w:rsid w:val="004C4512"/>
    <w:rsid w:val="004C4EE4"/>
    <w:rsid w:val="004C7BED"/>
    <w:rsid w:val="004D321C"/>
    <w:rsid w:val="004D4B27"/>
    <w:rsid w:val="004D7F26"/>
    <w:rsid w:val="004E0360"/>
    <w:rsid w:val="004E18FA"/>
    <w:rsid w:val="004E1F9B"/>
    <w:rsid w:val="004E258E"/>
    <w:rsid w:val="004E3D41"/>
    <w:rsid w:val="004E5B2A"/>
    <w:rsid w:val="004E5B4D"/>
    <w:rsid w:val="004E658D"/>
    <w:rsid w:val="004F1243"/>
    <w:rsid w:val="004F1C52"/>
    <w:rsid w:val="004F1FA9"/>
    <w:rsid w:val="004F2158"/>
    <w:rsid w:val="004F49DF"/>
    <w:rsid w:val="004F5A41"/>
    <w:rsid w:val="00500382"/>
    <w:rsid w:val="005010E9"/>
    <w:rsid w:val="00504D83"/>
    <w:rsid w:val="005076A4"/>
    <w:rsid w:val="00510D2C"/>
    <w:rsid w:val="00512F55"/>
    <w:rsid w:val="005131DD"/>
    <w:rsid w:val="005142DC"/>
    <w:rsid w:val="005146F1"/>
    <w:rsid w:val="0051493F"/>
    <w:rsid w:val="00515091"/>
    <w:rsid w:val="005214AF"/>
    <w:rsid w:val="00521A9A"/>
    <w:rsid w:val="00521FED"/>
    <w:rsid w:val="005236FE"/>
    <w:rsid w:val="005241B3"/>
    <w:rsid w:val="00525DD0"/>
    <w:rsid w:val="0052718D"/>
    <w:rsid w:val="0053087E"/>
    <w:rsid w:val="00530CDA"/>
    <w:rsid w:val="00533BDB"/>
    <w:rsid w:val="0053525F"/>
    <w:rsid w:val="00536348"/>
    <w:rsid w:val="005406D7"/>
    <w:rsid w:val="005421A4"/>
    <w:rsid w:val="0054234A"/>
    <w:rsid w:val="00543D4F"/>
    <w:rsid w:val="00544B7B"/>
    <w:rsid w:val="00545D45"/>
    <w:rsid w:val="005513BC"/>
    <w:rsid w:val="00552CC6"/>
    <w:rsid w:val="00554C53"/>
    <w:rsid w:val="00557D8B"/>
    <w:rsid w:val="00557DC7"/>
    <w:rsid w:val="00561DB7"/>
    <w:rsid w:val="005631BD"/>
    <w:rsid w:val="005639F9"/>
    <w:rsid w:val="00563B9A"/>
    <w:rsid w:val="00563BCC"/>
    <w:rsid w:val="00566BEE"/>
    <w:rsid w:val="00566BF4"/>
    <w:rsid w:val="00567AD7"/>
    <w:rsid w:val="00570E07"/>
    <w:rsid w:val="005711E7"/>
    <w:rsid w:val="0057657F"/>
    <w:rsid w:val="00580A31"/>
    <w:rsid w:val="00590A8F"/>
    <w:rsid w:val="00590F20"/>
    <w:rsid w:val="00592582"/>
    <w:rsid w:val="005927FF"/>
    <w:rsid w:val="0059361C"/>
    <w:rsid w:val="00595AB1"/>
    <w:rsid w:val="00595C28"/>
    <w:rsid w:val="005A3B42"/>
    <w:rsid w:val="005A4BB1"/>
    <w:rsid w:val="005B088E"/>
    <w:rsid w:val="005B31D8"/>
    <w:rsid w:val="005B4043"/>
    <w:rsid w:val="005B4FD8"/>
    <w:rsid w:val="005B6E9B"/>
    <w:rsid w:val="005B74CD"/>
    <w:rsid w:val="005C21C4"/>
    <w:rsid w:val="005C53A6"/>
    <w:rsid w:val="005C7FAD"/>
    <w:rsid w:val="005D05D8"/>
    <w:rsid w:val="005D07EA"/>
    <w:rsid w:val="005D2C07"/>
    <w:rsid w:val="005D3F15"/>
    <w:rsid w:val="005E04BF"/>
    <w:rsid w:val="005E1457"/>
    <w:rsid w:val="005E14FE"/>
    <w:rsid w:val="005E50DD"/>
    <w:rsid w:val="005F0293"/>
    <w:rsid w:val="005F1170"/>
    <w:rsid w:val="005F201C"/>
    <w:rsid w:val="005F2689"/>
    <w:rsid w:val="005F29EF"/>
    <w:rsid w:val="005F301D"/>
    <w:rsid w:val="005F54E0"/>
    <w:rsid w:val="005F7D10"/>
    <w:rsid w:val="00603927"/>
    <w:rsid w:val="00607F17"/>
    <w:rsid w:val="00610446"/>
    <w:rsid w:val="00614541"/>
    <w:rsid w:val="00616478"/>
    <w:rsid w:val="00616B98"/>
    <w:rsid w:val="00617497"/>
    <w:rsid w:val="00620B37"/>
    <w:rsid w:val="0062354E"/>
    <w:rsid w:val="00623B15"/>
    <w:rsid w:val="00623D47"/>
    <w:rsid w:val="006278A4"/>
    <w:rsid w:val="006307C3"/>
    <w:rsid w:val="00631B26"/>
    <w:rsid w:val="0063256A"/>
    <w:rsid w:val="00635336"/>
    <w:rsid w:val="006376A0"/>
    <w:rsid w:val="00643075"/>
    <w:rsid w:val="00643AA1"/>
    <w:rsid w:val="00644DFA"/>
    <w:rsid w:val="0065036E"/>
    <w:rsid w:val="006510B1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2EE6"/>
    <w:rsid w:val="00683A8E"/>
    <w:rsid w:val="006855F3"/>
    <w:rsid w:val="00685611"/>
    <w:rsid w:val="006864FB"/>
    <w:rsid w:val="00690726"/>
    <w:rsid w:val="00692208"/>
    <w:rsid w:val="006926A2"/>
    <w:rsid w:val="0069425E"/>
    <w:rsid w:val="00696BF7"/>
    <w:rsid w:val="006A1931"/>
    <w:rsid w:val="006A1C4B"/>
    <w:rsid w:val="006A24D1"/>
    <w:rsid w:val="006A3420"/>
    <w:rsid w:val="006A432D"/>
    <w:rsid w:val="006A47CD"/>
    <w:rsid w:val="006A4EE7"/>
    <w:rsid w:val="006A6AD7"/>
    <w:rsid w:val="006A6DB1"/>
    <w:rsid w:val="006A7F12"/>
    <w:rsid w:val="006B00AF"/>
    <w:rsid w:val="006B24B2"/>
    <w:rsid w:val="006B5B86"/>
    <w:rsid w:val="006B5DCF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F33B3"/>
    <w:rsid w:val="006F3B0E"/>
    <w:rsid w:val="006F5247"/>
    <w:rsid w:val="006F67E5"/>
    <w:rsid w:val="006F6EE2"/>
    <w:rsid w:val="00701AB6"/>
    <w:rsid w:val="00702BFE"/>
    <w:rsid w:val="00703F17"/>
    <w:rsid w:val="00705ED6"/>
    <w:rsid w:val="007157BD"/>
    <w:rsid w:val="00715E8A"/>
    <w:rsid w:val="00716C1E"/>
    <w:rsid w:val="007226A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9DB"/>
    <w:rsid w:val="00735F9D"/>
    <w:rsid w:val="0073642C"/>
    <w:rsid w:val="007368A8"/>
    <w:rsid w:val="007405AE"/>
    <w:rsid w:val="00740CE1"/>
    <w:rsid w:val="00741582"/>
    <w:rsid w:val="00743C08"/>
    <w:rsid w:val="007441FB"/>
    <w:rsid w:val="00744ED5"/>
    <w:rsid w:val="00745D10"/>
    <w:rsid w:val="0074657A"/>
    <w:rsid w:val="00752AD5"/>
    <w:rsid w:val="00754A13"/>
    <w:rsid w:val="00756127"/>
    <w:rsid w:val="007570C9"/>
    <w:rsid w:val="0075713A"/>
    <w:rsid w:val="00757706"/>
    <w:rsid w:val="00757F24"/>
    <w:rsid w:val="007626DF"/>
    <w:rsid w:val="0076359C"/>
    <w:rsid w:val="00763D97"/>
    <w:rsid w:val="00770C22"/>
    <w:rsid w:val="00773219"/>
    <w:rsid w:val="00775621"/>
    <w:rsid w:val="00776AFF"/>
    <w:rsid w:val="00780721"/>
    <w:rsid w:val="00780789"/>
    <w:rsid w:val="0078402A"/>
    <w:rsid w:val="007857E8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4842"/>
    <w:rsid w:val="007A7AA9"/>
    <w:rsid w:val="007B0336"/>
    <w:rsid w:val="007B040C"/>
    <w:rsid w:val="007B0E10"/>
    <w:rsid w:val="007B6950"/>
    <w:rsid w:val="007C42F6"/>
    <w:rsid w:val="007C5235"/>
    <w:rsid w:val="007C58F7"/>
    <w:rsid w:val="007C6595"/>
    <w:rsid w:val="007C6945"/>
    <w:rsid w:val="007C725C"/>
    <w:rsid w:val="007D11FC"/>
    <w:rsid w:val="007D24E9"/>
    <w:rsid w:val="007D2B0D"/>
    <w:rsid w:val="007D3AB0"/>
    <w:rsid w:val="007D4690"/>
    <w:rsid w:val="007D746F"/>
    <w:rsid w:val="007E0B7F"/>
    <w:rsid w:val="007E22E4"/>
    <w:rsid w:val="007E24E0"/>
    <w:rsid w:val="007E3322"/>
    <w:rsid w:val="007E693E"/>
    <w:rsid w:val="007E7C75"/>
    <w:rsid w:val="007F310E"/>
    <w:rsid w:val="007F47C8"/>
    <w:rsid w:val="007F6021"/>
    <w:rsid w:val="007F7346"/>
    <w:rsid w:val="00802554"/>
    <w:rsid w:val="0080470B"/>
    <w:rsid w:val="00804A35"/>
    <w:rsid w:val="00810BA4"/>
    <w:rsid w:val="00811667"/>
    <w:rsid w:val="00815EE7"/>
    <w:rsid w:val="008170A3"/>
    <w:rsid w:val="00817163"/>
    <w:rsid w:val="00827355"/>
    <w:rsid w:val="0083225A"/>
    <w:rsid w:val="008352BE"/>
    <w:rsid w:val="00837A4E"/>
    <w:rsid w:val="00842326"/>
    <w:rsid w:val="008431C7"/>
    <w:rsid w:val="0084413B"/>
    <w:rsid w:val="00845C8C"/>
    <w:rsid w:val="00846715"/>
    <w:rsid w:val="00846D30"/>
    <w:rsid w:val="008534D5"/>
    <w:rsid w:val="00853991"/>
    <w:rsid w:val="00854C5B"/>
    <w:rsid w:val="00855E81"/>
    <w:rsid w:val="00865017"/>
    <w:rsid w:val="00870EDF"/>
    <w:rsid w:val="00870FA5"/>
    <w:rsid w:val="00872FBB"/>
    <w:rsid w:val="0087530D"/>
    <w:rsid w:val="00875CA1"/>
    <w:rsid w:val="00876ED2"/>
    <w:rsid w:val="00881109"/>
    <w:rsid w:val="00881921"/>
    <w:rsid w:val="0088409C"/>
    <w:rsid w:val="00886408"/>
    <w:rsid w:val="008901E7"/>
    <w:rsid w:val="008A1F9E"/>
    <w:rsid w:val="008A2499"/>
    <w:rsid w:val="008B05EE"/>
    <w:rsid w:val="008B0BAB"/>
    <w:rsid w:val="008B1CA9"/>
    <w:rsid w:val="008B303D"/>
    <w:rsid w:val="008B4726"/>
    <w:rsid w:val="008B579B"/>
    <w:rsid w:val="008B6697"/>
    <w:rsid w:val="008C0070"/>
    <w:rsid w:val="008C0D17"/>
    <w:rsid w:val="008C30D0"/>
    <w:rsid w:val="008C34C3"/>
    <w:rsid w:val="008C48FE"/>
    <w:rsid w:val="008C61B1"/>
    <w:rsid w:val="008C636B"/>
    <w:rsid w:val="008C6AFB"/>
    <w:rsid w:val="008C7CB4"/>
    <w:rsid w:val="008D0CF6"/>
    <w:rsid w:val="008E07EC"/>
    <w:rsid w:val="008E12B0"/>
    <w:rsid w:val="008E15B1"/>
    <w:rsid w:val="008E5A2E"/>
    <w:rsid w:val="008E6239"/>
    <w:rsid w:val="008E639C"/>
    <w:rsid w:val="008E6691"/>
    <w:rsid w:val="008E71E6"/>
    <w:rsid w:val="008F09C1"/>
    <w:rsid w:val="008F3002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6093"/>
    <w:rsid w:val="009260D3"/>
    <w:rsid w:val="009278EC"/>
    <w:rsid w:val="009307CF"/>
    <w:rsid w:val="00930F09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69B"/>
    <w:rsid w:val="009578CE"/>
    <w:rsid w:val="00960A35"/>
    <w:rsid w:val="00961170"/>
    <w:rsid w:val="0096312E"/>
    <w:rsid w:val="00967565"/>
    <w:rsid w:val="00970792"/>
    <w:rsid w:val="00970AF7"/>
    <w:rsid w:val="00970E40"/>
    <w:rsid w:val="00971508"/>
    <w:rsid w:val="009715DE"/>
    <w:rsid w:val="00973385"/>
    <w:rsid w:val="00975770"/>
    <w:rsid w:val="00976A23"/>
    <w:rsid w:val="009776C8"/>
    <w:rsid w:val="00981B1B"/>
    <w:rsid w:val="009829AE"/>
    <w:rsid w:val="009840E4"/>
    <w:rsid w:val="009842C8"/>
    <w:rsid w:val="0098782E"/>
    <w:rsid w:val="00987FB2"/>
    <w:rsid w:val="00991CFE"/>
    <w:rsid w:val="00997002"/>
    <w:rsid w:val="009A0772"/>
    <w:rsid w:val="009A1CBB"/>
    <w:rsid w:val="009A2B70"/>
    <w:rsid w:val="009A608C"/>
    <w:rsid w:val="009A7525"/>
    <w:rsid w:val="009A76D0"/>
    <w:rsid w:val="009B39BB"/>
    <w:rsid w:val="009C08E8"/>
    <w:rsid w:val="009C0D73"/>
    <w:rsid w:val="009C2CBE"/>
    <w:rsid w:val="009C2DE7"/>
    <w:rsid w:val="009C5465"/>
    <w:rsid w:val="009C6433"/>
    <w:rsid w:val="009C76B8"/>
    <w:rsid w:val="009D0B36"/>
    <w:rsid w:val="009D284B"/>
    <w:rsid w:val="009D2C19"/>
    <w:rsid w:val="009D2E15"/>
    <w:rsid w:val="009D6C7F"/>
    <w:rsid w:val="009E1817"/>
    <w:rsid w:val="009E1DCF"/>
    <w:rsid w:val="009E24B2"/>
    <w:rsid w:val="009E3105"/>
    <w:rsid w:val="009E4832"/>
    <w:rsid w:val="009E6AEB"/>
    <w:rsid w:val="009E6E7F"/>
    <w:rsid w:val="009F0D51"/>
    <w:rsid w:val="009F789A"/>
    <w:rsid w:val="00A0145C"/>
    <w:rsid w:val="00A0252D"/>
    <w:rsid w:val="00A0316A"/>
    <w:rsid w:val="00A036E5"/>
    <w:rsid w:val="00A057D9"/>
    <w:rsid w:val="00A0685A"/>
    <w:rsid w:val="00A068CE"/>
    <w:rsid w:val="00A06D0E"/>
    <w:rsid w:val="00A076B1"/>
    <w:rsid w:val="00A10534"/>
    <w:rsid w:val="00A120A0"/>
    <w:rsid w:val="00A13139"/>
    <w:rsid w:val="00A202BB"/>
    <w:rsid w:val="00A20C79"/>
    <w:rsid w:val="00A21CB5"/>
    <w:rsid w:val="00A22E79"/>
    <w:rsid w:val="00A26F29"/>
    <w:rsid w:val="00A305AE"/>
    <w:rsid w:val="00A32B5F"/>
    <w:rsid w:val="00A34F4D"/>
    <w:rsid w:val="00A36A81"/>
    <w:rsid w:val="00A37DAC"/>
    <w:rsid w:val="00A526F8"/>
    <w:rsid w:val="00A53039"/>
    <w:rsid w:val="00A551D0"/>
    <w:rsid w:val="00A56A14"/>
    <w:rsid w:val="00A5742C"/>
    <w:rsid w:val="00A63D66"/>
    <w:rsid w:val="00A6616C"/>
    <w:rsid w:val="00A661CA"/>
    <w:rsid w:val="00A67E53"/>
    <w:rsid w:val="00A72D2B"/>
    <w:rsid w:val="00A7565C"/>
    <w:rsid w:val="00A7586D"/>
    <w:rsid w:val="00A76A56"/>
    <w:rsid w:val="00A8215D"/>
    <w:rsid w:val="00A84742"/>
    <w:rsid w:val="00A85E45"/>
    <w:rsid w:val="00A87688"/>
    <w:rsid w:val="00A87777"/>
    <w:rsid w:val="00A90905"/>
    <w:rsid w:val="00A93BB1"/>
    <w:rsid w:val="00A94F0F"/>
    <w:rsid w:val="00AA0F97"/>
    <w:rsid w:val="00AA5374"/>
    <w:rsid w:val="00AA53F7"/>
    <w:rsid w:val="00AA7A36"/>
    <w:rsid w:val="00AB0B11"/>
    <w:rsid w:val="00AB1997"/>
    <w:rsid w:val="00AB469A"/>
    <w:rsid w:val="00AB476E"/>
    <w:rsid w:val="00AB58E8"/>
    <w:rsid w:val="00AB6A1E"/>
    <w:rsid w:val="00AB6F58"/>
    <w:rsid w:val="00AC1E5F"/>
    <w:rsid w:val="00AC3131"/>
    <w:rsid w:val="00AC4200"/>
    <w:rsid w:val="00AC4481"/>
    <w:rsid w:val="00AC4F95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706"/>
    <w:rsid w:val="00AE38B0"/>
    <w:rsid w:val="00AE5E55"/>
    <w:rsid w:val="00AE63E0"/>
    <w:rsid w:val="00AE6CE2"/>
    <w:rsid w:val="00AF0E9A"/>
    <w:rsid w:val="00AF18F8"/>
    <w:rsid w:val="00AF2029"/>
    <w:rsid w:val="00AF2142"/>
    <w:rsid w:val="00AF52F1"/>
    <w:rsid w:val="00AF72BE"/>
    <w:rsid w:val="00B018DF"/>
    <w:rsid w:val="00B1114E"/>
    <w:rsid w:val="00B12E79"/>
    <w:rsid w:val="00B13B9A"/>
    <w:rsid w:val="00B143E7"/>
    <w:rsid w:val="00B17063"/>
    <w:rsid w:val="00B17332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3EC3"/>
    <w:rsid w:val="00B54F18"/>
    <w:rsid w:val="00B550E9"/>
    <w:rsid w:val="00B6022E"/>
    <w:rsid w:val="00B622E1"/>
    <w:rsid w:val="00B6386F"/>
    <w:rsid w:val="00B65516"/>
    <w:rsid w:val="00B6595C"/>
    <w:rsid w:val="00B65F58"/>
    <w:rsid w:val="00B70370"/>
    <w:rsid w:val="00B71A74"/>
    <w:rsid w:val="00B73E10"/>
    <w:rsid w:val="00B741D7"/>
    <w:rsid w:val="00B74A97"/>
    <w:rsid w:val="00B7637E"/>
    <w:rsid w:val="00B80926"/>
    <w:rsid w:val="00B83702"/>
    <w:rsid w:val="00B84107"/>
    <w:rsid w:val="00B85A08"/>
    <w:rsid w:val="00B85C65"/>
    <w:rsid w:val="00B9633E"/>
    <w:rsid w:val="00B973D0"/>
    <w:rsid w:val="00BA152E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101C"/>
    <w:rsid w:val="00BD160B"/>
    <w:rsid w:val="00BE655D"/>
    <w:rsid w:val="00BF4917"/>
    <w:rsid w:val="00BF4D01"/>
    <w:rsid w:val="00BF50A3"/>
    <w:rsid w:val="00C062E1"/>
    <w:rsid w:val="00C0734D"/>
    <w:rsid w:val="00C07CDA"/>
    <w:rsid w:val="00C10EE3"/>
    <w:rsid w:val="00C123EC"/>
    <w:rsid w:val="00C1737F"/>
    <w:rsid w:val="00C2109F"/>
    <w:rsid w:val="00C2134E"/>
    <w:rsid w:val="00C2232C"/>
    <w:rsid w:val="00C22745"/>
    <w:rsid w:val="00C26FD5"/>
    <w:rsid w:val="00C309EF"/>
    <w:rsid w:val="00C31811"/>
    <w:rsid w:val="00C3188F"/>
    <w:rsid w:val="00C31D48"/>
    <w:rsid w:val="00C357DA"/>
    <w:rsid w:val="00C40A1A"/>
    <w:rsid w:val="00C412BE"/>
    <w:rsid w:val="00C41C8A"/>
    <w:rsid w:val="00C41D71"/>
    <w:rsid w:val="00C430CA"/>
    <w:rsid w:val="00C50395"/>
    <w:rsid w:val="00C53FF9"/>
    <w:rsid w:val="00C54B2B"/>
    <w:rsid w:val="00C55315"/>
    <w:rsid w:val="00C563D7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69E3"/>
    <w:rsid w:val="00C76BB2"/>
    <w:rsid w:val="00C76C91"/>
    <w:rsid w:val="00C774B1"/>
    <w:rsid w:val="00C77811"/>
    <w:rsid w:val="00C81446"/>
    <w:rsid w:val="00C84FC2"/>
    <w:rsid w:val="00C863C4"/>
    <w:rsid w:val="00C910C3"/>
    <w:rsid w:val="00C91F86"/>
    <w:rsid w:val="00C93818"/>
    <w:rsid w:val="00C95E42"/>
    <w:rsid w:val="00CA1896"/>
    <w:rsid w:val="00CA2800"/>
    <w:rsid w:val="00CA2B7E"/>
    <w:rsid w:val="00CA3C57"/>
    <w:rsid w:val="00CA4FA1"/>
    <w:rsid w:val="00CA6E7C"/>
    <w:rsid w:val="00CB3DEA"/>
    <w:rsid w:val="00CB5495"/>
    <w:rsid w:val="00CC0258"/>
    <w:rsid w:val="00CC0B64"/>
    <w:rsid w:val="00CC27CF"/>
    <w:rsid w:val="00CC2B32"/>
    <w:rsid w:val="00CC478F"/>
    <w:rsid w:val="00CC63CE"/>
    <w:rsid w:val="00CD26BF"/>
    <w:rsid w:val="00CD2B75"/>
    <w:rsid w:val="00CD2C19"/>
    <w:rsid w:val="00CD2D71"/>
    <w:rsid w:val="00CD3138"/>
    <w:rsid w:val="00CD3423"/>
    <w:rsid w:val="00CD4144"/>
    <w:rsid w:val="00CD486E"/>
    <w:rsid w:val="00CD6354"/>
    <w:rsid w:val="00CD6E7E"/>
    <w:rsid w:val="00CE1AA9"/>
    <w:rsid w:val="00CE1D77"/>
    <w:rsid w:val="00CE3719"/>
    <w:rsid w:val="00CE3E24"/>
    <w:rsid w:val="00CE7776"/>
    <w:rsid w:val="00CE7EDE"/>
    <w:rsid w:val="00CF0E3A"/>
    <w:rsid w:val="00CF111C"/>
    <w:rsid w:val="00CF2B7F"/>
    <w:rsid w:val="00CF3675"/>
    <w:rsid w:val="00CF4E43"/>
    <w:rsid w:val="00CF5A66"/>
    <w:rsid w:val="00CF672F"/>
    <w:rsid w:val="00D00358"/>
    <w:rsid w:val="00D0084A"/>
    <w:rsid w:val="00D02F4F"/>
    <w:rsid w:val="00D02FB3"/>
    <w:rsid w:val="00D041D1"/>
    <w:rsid w:val="00D0598E"/>
    <w:rsid w:val="00D05A32"/>
    <w:rsid w:val="00D07B1C"/>
    <w:rsid w:val="00D120C2"/>
    <w:rsid w:val="00D12AF8"/>
    <w:rsid w:val="00D12CEE"/>
    <w:rsid w:val="00D12D06"/>
    <w:rsid w:val="00D14B11"/>
    <w:rsid w:val="00D177D5"/>
    <w:rsid w:val="00D207AB"/>
    <w:rsid w:val="00D22444"/>
    <w:rsid w:val="00D238B7"/>
    <w:rsid w:val="00D25178"/>
    <w:rsid w:val="00D260A9"/>
    <w:rsid w:val="00D26313"/>
    <w:rsid w:val="00D26A8B"/>
    <w:rsid w:val="00D30799"/>
    <w:rsid w:val="00D334AB"/>
    <w:rsid w:val="00D344C1"/>
    <w:rsid w:val="00D35AF1"/>
    <w:rsid w:val="00D427CA"/>
    <w:rsid w:val="00D467A9"/>
    <w:rsid w:val="00D50918"/>
    <w:rsid w:val="00D51A1E"/>
    <w:rsid w:val="00D54B1A"/>
    <w:rsid w:val="00D54E17"/>
    <w:rsid w:val="00D56807"/>
    <w:rsid w:val="00D56BDD"/>
    <w:rsid w:val="00D6134D"/>
    <w:rsid w:val="00D61E3C"/>
    <w:rsid w:val="00D61EAA"/>
    <w:rsid w:val="00D6323D"/>
    <w:rsid w:val="00D63B18"/>
    <w:rsid w:val="00D67296"/>
    <w:rsid w:val="00D709A3"/>
    <w:rsid w:val="00D82B37"/>
    <w:rsid w:val="00D83D45"/>
    <w:rsid w:val="00D8490C"/>
    <w:rsid w:val="00D849AB"/>
    <w:rsid w:val="00D8765F"/>
    <w:rsid w:val="00D91D41"/>
    <w:rsid w:val="00D95634"/>
    <w:rsid w:val="00D968D9"/>
    <w:rsid w:val="00D97435"/>
    <w:rsid w:val="00DA0CC0"/>
    <w:rsid w:val="00DA61DC"/>
    <w:rsid w:val="00DA6641"/>
    <w:rsid w:val="00DA7DAC"/>
    <w:rsid w:val="00DB3546"/>
    <w:rsid w:val="00DB5CC3"/>
    <w:rsid w:val="00DB70E0"/>
    <w:rsid w:val="00DB7C3D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4A7A"/>
    <w:rsid w:val="00DE69CE"/>
    <w:rsid w:val="00DF05C0"/>
    <w:rsid w:val="00DF0F40"/>
    <w:rsid w:val="00DF58CB"/>
    <w:rsid w:val="00DF668A"/>
    <w:rsid w:val="00E02009"/>
    <w:rsid w:val="00E02591"/>
    <w:rsid w:val="00E02FB4"/>
    <w:rsid w:val="00E03B4A"/>
    <w:rsid w:val="00E068C6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1927"/>
    <w:rsid w:val="00E33631"/>
    <w:rsid w:val="00E36586"/>
    <w:rsid w:val="00E366AC"/>
    <w:rsid w:val="00E367B4"/>
    <w:rsid w:val="00E3688E"/>
    <w:rsid w:val="00E369A8"/>
    <w:rsid w:val="00E37C02"/>
    <w:rsid w:val="00E411FF"/>
    <w:rsid w:val="00E43AC7"/>
    <w:rsid w:val="00E456B9"/>
    <w:rsid w:val="00E45D5E"/>
    <w:rsid w:val="00E46BCF"/>
    <w:rsid w:val="00E54ACA"/>
    <w:rsid w:val="00E54C98"/>
    <w:rsid w:val="00E65F14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39F9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B0F4A"/>
    <w:rsid w:val="00EB4295"/>
    <w:rsid w:val="00EB6ACE"/>
    <w:rsid w:val="00EB7236"/>
    <w:rsid w:val="00EB7CC3"/>
    <w:rsid w:val="00EB7DD0"/>
    <w:rsid w:val="00EC0E69"/>
    <w:rsid w:val="00EC1AFF"/>
    <w:rsid w:val="00EC43FE"/>
    <w:rsid w:val="00EC50D5"/>
    <w:rsid w:val="00EC6C69"/>
    <w:rsid w:val="00ED00C4"/>
    <w:rsid w:val="00ED0305"/>
    <w:rsid w:val="00ED0517"/>
    <w:rsid w:val="00ED3E87"/>
    <w:rsid w:val="00ED4111"/>
    <w:rsid w:val="00ED50DE"/>
    <w:rsid w:val="00ED566D"/>
    <w:rsid w:val="00ED7532"/>
    <w:rsid w:val="00EE1D48"/>
    <w:rsid w:val="00EE26B8"/>
    <w:rsid w:val="00EE3D5E"/>
    <w:rsid w:val="00EE3FC5"/>
    <w:rsid w:val="00EE584E"/>
    <w:rsid w:val="00EE6070"/>
    <w:rsid w:val="00EE7E94"/>
    <w:rsid w:val="00EF12BA"/>
    <w:rsid w:val="00EF3A42"/>
    <w:rsid w:val="00EF67D5"/>
    <w:rsid w:val="00F0476C"/>
    <w:rsid w:val="00F1336D"/>
    <w:rsid w:val="00F13631"/>
    <w:rsid w:val="00F177A5"/>
    <w:rsid w:val="00F234CC"/>
    <w:rsid w:val="00F24122"/>
    <w:rsid w:val="00F24D8D"/>
    <w:rsid w:val="00F26099"/>
    <w:rsid w:val="00F30E92"/>
    <w:rsid w:val="00F352DA"/>
    <w:rsid w:val="00F365BB"/>
    <w:rsid w:val="00F37ACC"/>
    <w:rsid w:val="00F37D55"/>
    <w:rsid w:val="00F408AD"/>
    <w:rsid w:val="00F40F4A"/>
    <w:rsid w:val="00F4416C"/>
    <w:rsid w:val="00F46DE0"/>
    <w:rsid w:val="00F513CE"/>
    <w:rsid w:val="00F5278A"/>
    <w:rsid w:val="00F542DF"/>
    <w:rsid w:val="00F54CEA"/>
    <w:rsid w:val="00F553C6"/>
    <w:rsid w:val="00F60A3C"/>
    <w:rsid w:val="00F61B0A"/>
    <w:rsid w:val="00F63B16"/>
    <w:rsid w:val="00F6422A"/>
    <w:rsid w:val="00F6574B"/>
    <w:rsid w:val="00F65EF8"/>
    <w:rsid w:val="00F65F35"/>
    <w:rsid w:val="00F66757"/>
    <w:rsid w:val="00F67CE3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3419"/>
    <w:rsid w:val="00F96280"/>
    <w:rsid w:val="00FA3517"/>
    <w:rsid w:val="00FA497F"/>
    <w:rsid w:val="00FA5997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6474"/>
    <w:rsid w:val="00FC209C"/>
    <w:rsid w:val="00FC2538"/>
    <w:rsid w:val="00FC261E"/>
    <w:rsid w:val="00FC51DD"/>
    <w:rsid w:val="00FC71CA"/>
    <w:rsid w:val="00FC7AE6"/>
    <w:rsid w:val="00FD0D10"/>
    <w:rsid w:val="00FD2CA0"/>
    <w:rsid w:val="00FD3D00"/>
    <w:rsid w:val="00FD45E7"/>
    <w:rsid w:val="00FD7CBC"/>
    <w:rsid w:val="00FE0429"/>
    <w:rsid w:val="00FE29B2"/>
    <w:rsid w:val="00FE398F"/>
    <w:rsid w:val="00FE602B"/>
    <w:rsid w:val="00FE7EF6"/>
    <w:rsid w:val="00FF0D08"/>
    <w:rsid w:val="00FF0D11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E28671"/>
  <w15:docId w15:val="{CE59613D-6B7D-4FF7-85BC-AD94B62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a.projekt@erra.ne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zyna.sieradzka@erra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zyna.sieradzka@erra.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zyna.sieradzka@err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ra-transpor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4D3B-3358-4D1B-B2E8-41F267CA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7243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8434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MAMUT DORADZTWO MARCIN TUMANOW</cp:lastModifiedBy>
  <cp:revision>7</cp:revision>
  <cp:lastPrinted>2018-06-08T15:58:00Z</cp:lastPrinted>
  <dcterms:created xsi:type="dcterms:W3CDTF">2018-10-26T08:55:00Z</dcterms:created>
  <dcterms:modified xsi:type="dcterms:W3CDTF">2018-10-26T09:49:00Z</dcterms:modified>
</cp:coreProperties>
</file>